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A8" w:rsidRDefault="007D6DA8" w:rsidP="0089556E">
      <w:pPr>
        <w:rPr>
          <w:rFonts w:ascii="Times New Roman" w:hAnsi="Times New Roman" w:cs="Times New Roman"/>
          <w:b/>
          <w:sz w:val="28"/>
          <w:szCs w:val="28"/>
        </w:rPr>
      </w:pPr>
    </w:p>
    <w:p w:rsidR="007D6DA8" w:rsidRDefault="007D6DA8">
      <w:pPr>
        <w:rPr>
          <w:rFonts w:ascii="Times New Roman" w:hAnsi="Times New Roman" w:cs="Times New Roman"/>
          <w:b/>
          <w:sz w:val="28"/>
          <w:szCs w:val="28"/>
        </w:rPr>
      </w:pPr>
      <w:r>
        <w:rPr>
          <w:rFonts w:ascii="Times New Roman" w:hAnsi="Times New Roman" w:cs="Times New Roman"/>
          <w:b/>
          <w:sz w:val="28"/>
          <w:szCs w:val="28"/>
        </w:rPr>
        <w:br w:type="page"/>
      </w:r>
    </w:p>
    <w:p w:rsidR="007D6DA8" w:rsidRDefault="00565006" w:rsidP="007D6DA8">
      <w:pPr>
        <w:ind w:left="360"/>
        <w:rPr>
          <w:rFonts w:ascii="Times New Roman" w:hAnsi="Times New Roman" w:cs="Times New Roman"/>
          <w:sz w:val="24"/>
          <w:szCs w:val="24"/>
        </w:rPr>
      </w:pPr>
      <w:r>
        <w:rPr>
          <w:rFonts w:ascii="Times New Roman" w:hAnsi="Times New Roman" w:cs="Times New Roman"/>
          <w:noProof/>
          <w:sz w:val="20"/>
          <w:szCs w:val="20"/>
          <w:lang w:eastAsia="ru-RU"/>
        </w:rPr>
        <w:lastRenderedPageBreak/>
        <w:drawing>
          <wp:inline distT="0" distB="0" distL="0" distR="0" wp14:anchorId="31127451" wp14:editId="2C051E58">
            <wp:extent cx="6120134" cy="15310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20134" cy="1531025"/>
                    </a:xfrm>
                    <a:prstGeom prst="rect">
                      <a:avLst/>
                    </a:prstGeom>
                    <a:noFill/>
                    <a:ln>
                      <a:noFill/>
                      <a:prstDash/>
                    </a:ln>
                  </pic:spPr>
                </pic:pic>
              </a:graphicData>
            </a:graphic>
          </wp:inline>
        </w:drawing>
      </w:r>
    </w:p>
    <w:p w:rsidR="007D6DA8" w:rsidRDefault="007D6DA8" w:rsidP="007D6DA8">
      <w:pPr>
        <w:ind w:left="360"/>
        <w:rPr>
          <w:rFonts w:ascii="Times New Roman" w:hAnsi="Times New Roman" w:cs="Times New Roman"/>
          <w:sz w:val="24"/>
          <w:szCs w:val="24"/>
        </w:rPr>
      </w:pPr>
    </w:p>
    <w:p w:rsidR="007D6DA8" w:rsidRDefault="007D6DA8" w:rsidP="007D6DA8">
      <w:pPr>
        <w:ind w:left="360"/>
        <w:rPr>
          <w:rFonts w:ascii="Times New Roman" w:hAnsi="Times New Roman" w:cs="Times New Roman"/>
          <w:sz w:val="24"/>
          <w:szCs w:val="24"/>
        </w:rPr>
      </w:pPr>
    </w:p>
    <w:p w:rsidR="007D6DA8" w:rsidRDefault="007D6DA8" w:rsidP="007D6DA8">
      <w:pPr>
        <w:ind w:left="360"/>
        <w:rPr>
          <w:rFonts w:ascii="Times New Roman" w:hAnsi="Times New Roman" w:cs="Times New Roman"/>
          <w:sz w:val="24"/>
          <w:szCs w:val="24"/>
        </w:rPr>
      </w:pPr>
    </w:p>
    <w:p w:rsidR="007D6DA8" w:rsidRDefault="007D6DA8" w:rsidP="007D6DA8">
      <w:pPr>
        <w:ind w:left="360"/>
        <w:rPr>
          <w:rFonts w:ascii="Times New Roman" w:hAnsi="Times New Roman" w:cs="Times New Roman"/>
          <w:sz w:val="24"/>
          <w:szCs w:val="24"/>
        </w:rPr>
      </w:pPr>
      <w:r w:rsidRPr="00621653">
        <w:rPr>
          <w:rFonts w:ascii="Times New Roman" w:hAnsi="Times New Roman" w:cs="Times New Roman"/>
          <w:b/>
          <w:bCs/>
          <w:sz w:val="24"/>
          <w:szCs w:val="24"/>
        </w:rPr>
        <w:t>РАБОЧАЯ ПРОГРАММА</w:t>
      </w:r>
    </w:p>
    <w:p w:rsidR="007D6DA8" w:rsidRDefault="007D6DA8" w:rsidP="007D6DA8">
      <w:pPr>
        <w:ind w:left="360"/>
        <w:rPr>
          <w:rFonts w:ascii="Times New Roman" w:hAnsi="Times New Roman" w:cs="Times New Roman"/>
          <w:sz w:val="24"/>
          <w:szCs w:val="24"/>
        </w:rPr>
      </w:pPr>
    </w:p>
    <w:p w:rsidR="007D6DA8" w:rsidRPr="00770E88" w:rsidRDefault="007D6DA8" w:rsidP="007D6DA8">
      <w:pPr>
        <w:ind w:left="360"/>
        <w:rPr>
          <w:rFonts w:ascii="Times New Roman" w:hAnsi="Times New Roman" w:cs="Times New Roman"/>
          <w:sz w:val="28"/>
          <w:szCs w:val="28"/>
        </w:rPr>
      </w:pPr>
    </w:p>
    <w:p w:rsidR="007D6DA8" w:rsidRPr="00770E88" w:rsidRDefault="007D6DA8" w:rsidP="007D6DA8">
      <w:pPr>
        <w:rPr>
          <w:rFonts w:ascii="Times New Roman" w:hAnsi="Times New Roman" w:cs="Times New Roman"/>
          <w:sz w:val="28"/>
          <w:szCs w:val="28"/>
        </w:rPr>
      </w:pPr>
      <w:r w:rsidRPr="00770E88">
        <w:rPr>
          <w:rFonts w:ascii="Times New Roman" w:hAnsi="Times New Roman" w:cs="Times New Roman"/>
          <w:sz w:val="28"/>
          <w:szCs w:val="28"/>
        </w:rPr>
        <w:t xml:space="preserve">      Предмет: история</w:t>
      </w:r>
    </w:p>
    <w:p w:rsidR="007D6DA8" w:rsidRPr="00770E88" w:rsidRDefault="007D6DA8" w:rsidP="007D6DA8">
      <w:pPr>
        <w:ind w:left="360"/>
        <w:rPr>
          <w:rFonts w:ascii="Times New Roman" w:hAnsi="Times New Roman" w:cs="Times New Roman"/>
          <w:sz w:val="28"/>
          <w:szCs w:val="28"/>
        </w:rPr>
      </w:pPr>
      <w:r w:rsidRPr="00770E88">
        <w:rPr>
          <w:rFonts w:ascii="Times New Roman" w:hAnsi="Times New Roman" w:cs="Times New Roman"/>
          <w:sz w:val="28"/>
          <w:szCs w:val="28"/>
        </w:rPr>
        <w:t xml:space="preserve">Уровень образования  </w:t>
      </w:r>
      <w:r>
        <w:rPr>
          <w:rFonts w:ascii="Times New Roman" w:hAnsi="Times New Roman" w:cs="Times New Roman"/>
          <w:b/>
          <w:bCs/>
          <w:sz w:val="28"/>
          <w:szCs w:val="28"/>
          <w:u w:val="single"/>
        </w:rPr>
        <w:t>среднее</w:t>
      </w:r>
      <w:r w:rsidR="00EE6416">
        <w:rPr>
          <w:rFonts w:ascii="Times New Roman" w:hAnsi="Times New Roman" w:cs="Times New Roman"/>
          <w:b/>
          <w:bCs/>
          <w:sz w:val="28"/>
          <w:szCs w:val="28"/>
          <w:u w:val="single"/>
        </w:rPr>
        <w:t xml:space="preserve"> общее </w:t>
      </w:r>
      <w:r w:rsidRPr="00770E88">
        <w:rPr>
          <w:rFonts w:ascii="Times New Roman" w:hAnsi="Times New Roman" w:cs="Times New Roman"/>
          <w:b/>
          <w:bCs/>
          <w:sz w:val="28"/>
          <w:szCs w:val="28"/>
          <w:u w:val="single"/>
        </w:rPr>
        <w:t xml:space="preserve"> </w:t>
      </w:r>
    </w:p>
    <w:p w:rsidR="007D6DA8" w:rsidRPr="00770E88" w:rsidRDefault="007D6DA8" w:rsidP="007D6DA8">
      <w:pPr>
        <w:ind w:left="360"/>
        <w:rPr>
          <w:rFonts w:ascii="Times New Roman" w:hAnsi="Times New Roman" w:cs="Times New Roman"/>
          <w:sz w:val="28"/>
          <w:szCs w:val="28"/>
        </w:rPr>
      </w:pPr>
      <w:r w:rsidRPr="00770E88">
        <w:rPr>
          <w:rFonts w:ascii="Times New Roman" w:hAnsi="Times New Roman" w:cs="Times New Roman"/>
          <w:sz w:val="28"/>
          <w:szCs w:val="28"/>
        </w:rPr>
        <w:t xml:space="preserve">Составитель (составители)    Бухарибекова М.М.  </w:t>
      </w:r>
    </w:p>
    <w:p w:rsidR="007D6DA8" w:rsidRPr="00770E88" w:rsidRDefault="007D6DA8" w:rsidP="007D6DA8">
      <w:pPr>
        <w:rPr>
          <w:rFonts w:ascii="Times New Roman" w:hAnsi="Times New Roman" w:cs="Times New Roman"/>
          <w:sz w:val="28"/>
          <w:szCs w:val="28"/>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Default="007D6DA8" w:rsidP="007D6DA8">
      <w:pPr>
        <w:rPr>
          <w:rFonts w:ascii="Times New Roman" w:hAnsi="Times New Roman" w:cs="Times New Roman"/>
          <w:sz w:val="24"/>
          <w:szCs w:val="24"/>
        </w:rPr>
      </w:pPr>
    </w:p>
    <w:p w:rsidR="007D6DA8" w:rsidRPr="00770E88" w:rsidRDefault="007D6DA8" w:rsidP="007D6DA8">
      <w:pPr>
        <w:tabs>
          <w:tab w:val="left" w:pos="4125"/>
        </w:tabs>
        <w:rPr>
          <w:rFonts w:ascii="Times New Roman" w:hAnsi="Times New Roman" w:cs="Times New Roman"/>
          <w:sz w:val="28"/>
          <w:szCs w:val="28"/>
        </w:rPr>
      </w:pPr>
    </w:p>
    <w:p w:rsidR="007D6DA8" w:rsidRDefault="007D6DA8" w:rsidP="0089556E">
      <w:pPr>
        <w:rPr>
          <w:rFonts w:ascii="Times New Roman" w:hAnsi="Times New Roman" w:cs="Times New Roman"/>
          <w:b/>
          <w:sz w:val="28"/>
          <w:szCs w:val="28"/>
        </w:rPr>
      </w:pPr>
    </w:p>
    <w:p w:rsidR="007D6DA8" w:rsidRDefault="007D6DA8">
      <w:pPr>
        <w:rPr>
          <w:rFonts w:ascii="Times New Roman" w:hAnsi="Times New Roman" w:cs="Times New Roman"/>
          <w:b/>
          <w:sz w:val="28"/>
          <w:szCs w:val="28"/>
        </w:rPr>
      </w:pPr>
      <w:r>
        <w:rPr>
          <w:rFonts w:ascii="Times New Roman" w:hAnsi="Times New Roman" w:cs="Times New Roman"/>
          <w:b/>
          <w:sz w:val="28"/>
          <w:szCs w:val="28"/>
        </w:rPr>
        <w:br w:type="page"/>
      </w:r>
      <w:r w:rsidRPr="00681011">
        <w:rPr>
          <w:rFonts w:ascii="Times New Roman" w:hAnsi="Times New Roman" w:cs="Times New Roman"/>
          <w:b/>
          <w:sz w:val="28"/>
          <w:szCs w:val="28"/>
        </w:rPr>
        <w:lastRenderedPageBreak/>
        <w:t>Паспорт рабочей программы</w:t>
      </w:r>
    </w:p>
    <w:tbl>
      <w:tblPr>
        <w:tblpPr w:leftFromText="180" w:rightFromText="180" w:horzAnchor="margin" w:tblpXSpec="center" w:tblpY="915"/>
        <w:tblW w:w="10740" w:type="dxa"/>
        <w:tblCellMar>
          <w:left w:w="0" w:type="dxa"/>
          <w:right w:w="0" w:type="dxa"/>
        </w:tblCellMar>
        <w:tblLook w:val="04A0" w:firstRow="1" w:lastRow="0" w:firstColumn="1" w:lastColumn="0" w:noHBand="0" w:noVBand="1"/>
      </w:tblPr>
      <w:tblGrid>
        <w:gridCol w:w="5211"/>
        <w:gridCol w:w="5529"/>
      </w:tblGrid>
      <w:tr w:rsidR="007D6DA8" w:rsidRPr="00E422FD" w:rsidTr="00DD72EE">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Класс</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29B8" w:rsidRDefault="007D6DA8" w:rsidP="00C429B8">
            <w:pPr>
              <w:spacing w:after="0" w:line="256" w:lineRule="auto"/>
              <w:rPr>
                <w:rFonts w:ascii="Times New Roman" w:eastAsia="Times New Roman" w:hAnsi="Times New Roman" w:cs="Times New Roman"/>
                <w:bCs/>
                <w:color w:val="000000"/>
                <w:kern w:val="24"/>
                <w:sz w:val="24"/>
                <w:szCs w:val="24"/>
                <w:lang w:eastAsia="ru-RU"/>
              </w:rPr>
            </w:pPr>
            <w:r w:rsidRPr="00681011">
              <w:rPr>
                <w:rFonts w:ascii="Times New Roman" w:eastAsia="Times New Roman" w:hAnsi="Times New Roman" w:cs="Times New Roman"/>
                <w:bCs/>
                <w:color w:val="000000"/>
                <w:kern w:val="24"/>
                <w:sz w:val="24"/>
                <w:szCs w:val="24"/>
                <w:lang w:eastAsia="ru-RU"/>
              </w:rPr>
              <w:t>10</w:t>
            </w:r>
            <w:r w:rsidR="00C429B8">
              <w:rPr>
                <w:rFonts w:ascii="Times New Roman" w:eastAsia="Times New Roman" w:hAnsi="Times New Roman" w:cs="Times New Roman"/>
                <w:bCs/>
                <w:color w:val="000000"/>
                <w:kern w:val="24"/>
                <w:sz w:val="24"/>
                <w:szCs w:val="24"/>
                <w:lang w:eastAsia="ru-RU"/>
              </w:rPr>
              <w:t xml:space="preserve"> – 2018-2019 уч. год</w:t>
            </w:r>
          </w:p>
          <w:p w:rsidR="007D6DA8" w:rsidRPr="00E422FD" w:rsidRDefault="007D6DA8" w:rsidP="00C429B8">
            <w:pPr>
              <w:spacing w:after="0" w:line="256" w:lineRule="auto"/>
              <w:rPr>
                <w:rFonts w:ascii="Times New Roman" w:eastAsia="Times New Roman" w:hAnsi="Times New Roman" w:cs="Times New Roman"/>
                <w:sz w:val="24"/>
                <w:szCs w:val="24"/>
                <w:lang w:eastAsia="ru-RU"/>
              </w:rPr>
            </w:pPr>
            <w:r w:rsidRPr="00681011">
              <w:rPr>
                <w:rFonts w:ascii="Times New Roman" w:eastAsia="Times New Roman" w:hAnsi="Times New Roman" w:cs="Times New Roman"/>
                <w:bCs/>
                <w:color w:val="000000"/>
                <w:kern w:val="24"/>
                <w:sz w:val="24"/>
                <w:szCs w:val="24"/>
                <w:lang w:eastAsia="ru-RU"/>
              </w:rPr>
              <w:t>11</w:t>
            </w:r>
            <w:r w:rsidRPr="00E422FD">
              <w:rPr>
                <w:rFonts w:ascii="Times New Roman" w:eastAsia="Times New Roman" w:hAnsi="Times New Roman" w:cs="Times New Roman"/>
                <w:bCs/>
                <w:color w:val="000000"/>
                <w:kern w:val="24"/>
                <w:sz w:val="24"/>
                <w:szCs w:val="24"/>
                <w:lang w:eastAsia="ru-RU"/>
              </w:rPr>
              <w:t> </w:t>
            </w:r>
            <w:r w:rsidR="00C429B8">
              <w:rPr>
                <w:rFonts w:ascii="Times New Roman" w:eastAsia="Times New Roman" w:hAnsi="Times New Roman" w:cs="Times New Roman"/>
                <w:bCs/>
                <w:color w:val="000000"/>
                <w:kern w:val="24"/>
                <w:sz w:val="24"/>
                <w:szCs w:val="24"/>
                <w:lang w:eastAsia="ru-RU"/>
              </w:rPr>
              <w:t>– 2019-2020 уч. год</w:t>
            </w:r>
          </w:p>
        </w:tc>
      </w:tr>
      <w:tr w:rsidR="007D6DA8" w:rsidRPr="00E422FD" w:rsidTr="00B3618B">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p>
        </w:tc>
      </w:tr>
      <w:tr w:rsidR="007D6DA8" w:rsidRPr="00E422FD" w:rsidTr="00DD72EE">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Предмет</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E422FD">
              <w:rPr>
                <w:rFonts w:ascii="Times New Roman" w:eastAsia="Times New Roman" w:hAnsi="Times New Roman" w:cs="Times New Roman"/>
                <w:color w:val="000000"/>
                <w:kern w:val="24"/>
                <w:sz w:val="24"/>
                <w:szCs w:val="24"/>
                <w:lang w:eastAsia="ru-RU"/>
              </w:rPr>
              <w:t> </w:t>
            </w:r>
            <w:r>
              <w:rPr>
                <w:rFonts w:ascii="Times New Roman" w:eastAsia="Times New Roman" w:hAnsi="Times New Roman" w:cs="Times New Roman"/>
                <w:color w:val="000000"/>
                <w:kern w:val="24"/>
                <w:sz w:val="24"/>
                <w:szCs w:val="24"/>
                <w:lang w:eastAsia="ru-RU"/>
              </w:rPr>
              <w:t xml:space="preserve"> и</w:t>
            </w:r>
            <w:r w:rsidRPr="00681011">
              <w:rPr>
                <w:rFonts w:ascii="Times New Roman" w:eastAsia="Times New Roman" w:hAnsi="Times New Roman" w:cs="Times New Roman"/>
                <w:color w:val="000000"/>
                <w:kern w:val="24"/>
                <w:sz w:val="24"/>
                <w:szCs w:val="24"/>
                <w:lang w:eastAsia="ru-RU"/>
              </w:rPr>
              <w:t xml:space="preserve">стория </w:t>
            </w:r>
          </w:p>
        </w:tc>
      </w:tr>
      <w:tr w:rsidR="007D6DA8" w:rsidRPr="00E422FD" w:rsidTr="00DD72EE">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Уровень программы</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E422FD">
              <w:rPr>
                <w:rFonts w:ascii="Times New Roman" w:eastAsia="Times New Roman" w:hAnsi="Times New Roman" w:cs="Times New Roman"/>
                <w:color w:val="000000"/>
                <w:kern w:val="24"/>
                <w:sz w:val="24"/>
                <w:szCs w:val="24"/>
                <w:lang w:eastAsia="ru-RU"/>
              </w:rPr>
              <w:t xml:space="preserve"> Базовый </w:t>
            </w:r>
          </w:p>
        </w:tc>
      </w:tr>
      <w:tr w:rsidR="007D6DA8" w:rsidRPr="00E422FD" w:rsidTr="00DD72EE">
        <w:trPr>
          <w:trHeight w:val="1217"/>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Количество часов в неделю</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681011">
              <w:rPr>
                <w:rFonts w:ascii="Times New Roman" w:eastAsia="Times New Roman" w:hAnsi="Times New Roman" w:cs="Times New Roman"/>
                <w:color w:val="000000"/>
                <w:kern w:val="24"/>
                <w:sz w:val="24"/>
                <w:szCs w:val="24"/>
                <w:lang w:eastAsia="ru-RU"/>
              </w:rPr>
              <w:t> 10 кл. – 2</w:t>
            </w:r>
            <w:r w:rsidRPr="00E422FD">
              <w:rPr>
                <w:rFonts w:ascii="Times New Roman" w:eastAsia="Times New Roman" w:hAnsi="Times New Roman" w:cs="Times New Roman"/>
                <w:color w:val="000000"/>
                <w:kern w:val="24"/>
                <w:sz w:val="24"/>
                <w:szCs w:val="24"/>
                <w:lang w:eastAsia="ru-RU"/>
              </w:rPr>
              <w:t>;</w:t>
            </w:r>
          </w:p>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681011">
              <w:rPr>
                <w:rFonts w:ascii="Times New Roman" w:eastAsia="Calibri" w:hAnsi="Times New Roman" w:cs="Times New Roman"/>
                <w:color w:val="000000"/>
                <w:kern w:val="24"/>
                <w:sz w:val="24"/>
                <w:szCs w:val="24"/>
                <w:lang w:eastAsia="ru-RU"/>
              </w:rPr>
              <w:t>11 кл. – 2</w:t>
            </w:r>
            <w:r w:rsidRPr="00E422FD">
              <w:rPr>
                <w:rFonts w:ascii="Times New Roman" w:eastAsia="Calibri" w:hAnsi="Times New Roman" w:cs="Times New Roman"/>
                <w:color w:val="000000"/>
                <w:kern w:val="24"/>
                <w:sz w:val="24"/>
                <w:szCs w:val="24"/>
                <w:lang w:eastAsia="ru-RU"/>
              </w:rPr>
              <w:t>;</w:t>
            </w:r>
          </w:p>
          <w:p w:rsidR="007D6DA8" w:rsidRPr="00E422FD" w:rsidRDefault="007D6DA8" w:rsidP="00DD72EE">
            <w:pPr>
              <w:spacing w:after="0" w:line="256" w:lineRule="auto"/>
              <w:rPr>
                <w:rFonts w:ascii="Times New Roman" w:eastAsia="Times New Roman" w:hAnsi="Times New Roman" w:cs="Times New Roman"/>
                <w:sz w:val="24"/>
                <w:szCs w:val="24"/>
                <w:lang w:eastAsia="ru-RU"/>
              </w:rPr>
            </w:pPr>
          </w:p>
        </w:tc>
      </w:tr>
      <w:tr w:rsidR="007D6DA8" w:rsidRPr="00E422FD" w:rsidTr="00DD72EE">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Количество часов в год</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681011" w:rsidRDefault="007D6DA8" w:rsidP="00DD72EE">
            <w:pPr>
              <w:spacing w:after="0" w:line="256" w:lineRule="auto"/>
              <w:jc w:val="center"/>
              <w:rPr>
                <w:rFonts w:ascii="Times New Roman" w:eastAsia="Times New Roman" w:hAnsi="Times New Roman" w:cs="Times New Roman"/>
                <w:color w:val="000000"/>
                <w:kern w:val="24"/>
                <w:sz w:val="24"/>
                <w:szCs w:val="24"/>
                <w:lang w:eastAsia="ru-RU"/>
              </w:rPr>
            </w:pPr>
            <w:r w:rsidRPr="00681011">
              <w:rPr>
                <w:rFonts w:ascii="Times New Roman" w:eastAsia="Times New Roman" w:hAnsi="Times New Roman" w:cs="Times New Roman"/>
                <w:color w:val="000000"/>
                <w:kern w:val="24"/>
                <w:sz w:val="24"/>
                <w:szCs w:val="24"/>
                <w:lang w:eastAsia="ru-RU"/>
              </w:rPr>
              <w:t>  10 кл. – 34 Х 2</w:t>
            </w:r>
            <w:r w:rsidRPr="00E422FD">
              <w:rPr>
                <w:rFonts w:ascii="Times New Roman" w:eastAsia="Times New Roman" w:hAnsi="Times New Roman" w:cs="Times New Roman"/>
                <w:color w:val="000000"/>
                <w:kern w:val="24"/>
                <w:sz w:val="24"/>
                <w:szCs w:val="24"/>
                <w:lang w:eastAsia="ru-RU"/>
              </w:rPr>
              <w:t xml:space="preserve">= </w:t>
            </w:r>
            <w:r w:rsidRPr="00681011">
              <w:rPr>
                <w:rFonts w:ascii="Times New Roman" w:eastAsia="Times New Roman" w:hAnsi="Times New Roman" w:cs="Times New Roman"/>
                <w:color w:val="000000"/>
                <w:kern w:val="24"/>
                <w:sz w:val="24"/>
                <w:szCs w:val="24"/>
                <w:lang w:eastAsia="ru-RU"/>
              </w:rPr>
              <w:t>68</w:t>
            </w:r>
          </w:p>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681011">
              <w:rPr>
                <w:rFonts w:ascii="Times New Roman" w:eastAsia="Times New Roman" w:hAnsi="Times New Roman" w:cs="Times New Roman"/>
                <w:color w:val="000000"/>
                <w:kern w:val="24"/>
                <w:sz w:val="24"/>
                <w:szCs w:val="24"/>
                <w:lang w:eastAsia="ru-RU"/>
              </w:rPr>
              <w:t>11 кл.- 68</w:t>
            </w:r>
          </w:p>
        </w:tc>
      </w:tr>
      <w:tr w:rsidR="007D6DA8" w:rsidRPr="00E422FD" w:rsidTr="00DD72EE">
        <w:trPr>
          <w:trHeight w:val="1055"/>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 xml:space="preserve">Рабочая программа составлена в соответствии с требованиями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B3618B" w:rsidP="00DD72EE">
            <w:pPr>
              <w:spacing w:after="0"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 ФКГОС</w:t>
            </w:r>
            <w:r w:rsidR="006356A9">
              <w:rPr>
                <w:rFonts w:ascii="Times New Roman" w:eastAsia="Times New Roman" w:hAnsi="Times New Roman" w:cs="Times New Roman"/>
                <w:color w:val="000000"/>
                <w:kern w:val="24"/>
                <w:sz w:val="24"/>
                <w:szCs w:val="24"/>
                <w:lang w:eastAsia="ru-RU"/>
              </w:rPr>
              <w:t xml:space="preserve"> </w:t>
            </w:r>
            <w:bookmarkStart w:id="0" w:name="_GoBack"/>
            <w:bookmarkEnd w:id="0"/>
          </w:p>
        </w:tc>
      </w:tr>
      <w:tr w:rsidR="007D6DA8" w:rsidRPr="00E422FD" w:rsidTr="00DD72EE">
        <w:trPr>
          <w:trHeight w:val="1055"/>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Рабочая программа составлена на основе программы</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408" w:rsidRDefault="00BE1722" w:rsidP="00DD72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EC38F7" w:rsidRPr="00EC38F7">
              <w:rPr>
                <w:rFonts w:ascii="Times New Roman" w:hAnsi="Times New Roman" w:cs="Times New Roman"/>
                <w:sz w:val="24"/>
                <w:szCs w:val="24"/>
              </w:rPr>
              <w:t>рограммы основного общего образования по истории (сб. «Программы общеобразовательных учреждений. История. Обществознание</w:t>
            </w:r>
            <w:r w:rsidR="00EC38F7">
              <w:rPr>
                <w:rFonts w:ascii="Times New Roman" w:hAnsi="Times New Roman" w:cs="Times New Roman"/>
                <w:sz w:val="24"/>
                <w:szCs w:val="24"/>
              </w:rPr>
              <w:t xml:space="preserve"> 5-11/ М..: Просвещение 2009</w:t>
            </w:r>
            <w:r w:rsidR="00EC38F7" w:rsidRPr="00EC38F7">
              <w:rPr>
                <w:rFonts w:ascii="Times New Roman" w:hAnsi="Times New Roman" w:cs="Times New Roman"/>
                <w:sz w:val="24"/>
                <w:szCs w:val="24"/>
              </w:rPr>
              <w:t xml:space="preserve"> </w:t>
            </w:r>
            <w:r w:rsidR="008C046A" w:rsidRPr="00EC38F7">
              <w:rPr>
                <w:rFonts w:ascii="Times New Roman" w:hAnsi="Times New Roman" w:cs="Times New Roman"/>
                <w:sz w:val="24"/>
                <w:szCs w:val="24"/>
              </w:rPr>
              <w:t>г.)</w:t>
            </w:r>
            <w:r w:rsidR="00EC38F7" w:rsidRPr="00EC38F7">
              <w:rPr>
                <w:rFonts w:ascii="Times New Roman" w:hAnsi="Times New Roman" w:cs="Times New Roman"/>
                <w:sz w:val="24"/>
                <w:szCs w:val="24"/>
              </w:rPr>
              <w:t xml:space="preserve">, и авторской программы - </w:t>
            </w:r>
            <w:r w:rsidR="00EC38F7" w:rsidRPr="00EC38F7">
              <w:rPr>
                <w:rFonts w:ascii="Times New Roman" w:hAnsi="Times New Roman" w:cs="Times New Roman"/>
                <w:bCs/>
                <w:sz w:val="24"/>
                <w:szCs w:val="24"/>
              </w:rPr>
              <w:t xml:space="preserve">История </w:t>
            </w:r>
            <w:r w:rsidR="00EC38F7" w:rsidRPr="00EC38F7">
              <w:rPr>
                <w:rFonts w:ascii="Times New Roman" w:hAnsi="Times New Roman" w:cs="Times New Roman"/>
                <w:sz w:val="24"/>
                <w:szCs w:val="24"/>
              </w:rPr>
              <w:t xml:space="preserve">России. 6—10 </w:t>
            </w:r>
            <w:r w:rsidR="008C046A" w:rsidRPr="00EC38F7">
              <w:rPr>
                <w:rFonts w:ascii="Times New Roman" w:hAnsi="Times New Roman" w:cs="Times New Roman"/>
                <w:sz w:val="24"/>
                <w:szCs w:val="24"/>
              </w:rPr>
              <w:t>классы:</w:t>
            </w:r>
            <w:r w:rsidR="00EC38F7" w:rsidRPr="00EC38F7">
              <w:rPr>
                <w:rFonts w:ascii="Times New Roman" w:hAnsi="Times New Roman" w:cs="Times New Roman"/>
                <w:sz w:val="24"/>
                <w:szCs w:val="24"/>
              </w:rPr>
              <w:t xml:space="preserve"> </w:t>
            </w:r>
          </w:p>
          <w:p w:rsidR="007D6DA8" w:rsidRDefault="00BE1722" w:rsidP="00DD72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C38F7" w:rsidRPr="00EC38F7">
              <w:rPr>
                <w:rFonts w:ascii="Times New Roman" w:hAnsi="Times New Roman" w:cs="Times New Roman"/>
                <w:sz w:val="24"/>
                <w:szCs w:val="24"/>
              </w:rPr>
              <w:t>абочая программа /</w:t>
            </w:r>
            <w:r w:rsidR="007D6DA8" w:rsidRPr="00681011">
              <w:rPr>
                <w:rFonts w:ascii="Times New Roman" w:hAnsi="Times New Roman" w:cs="Times New Roman"/>
                <w:sz w:val="24"/>
                <w:szCs w:val="24"/>
              </w:rPr>
              <w:t xml:space="preserve">«Всеобщая история. С древнейших времен до нач </w:t>
            </w:r>
            <w:r w:rsidR="007D6DA8" w:rsidRPr="00681011">
              <w:rPr>
                <w:rFonts w:ascii="Times New Roman" w:hAnsi="Times New Roman" w:cs="Times New Roman"/>
                <w:sz w:val="24"/>
                <w:szCs w:val="24"/>
                <w:lang w:val="en-US"/>
              </w:rPr>
              <w:t>XXI</w:t>
            </w:r>
            <w:r w:rsidR="007D6DA8" w:rsidRPr="00681011">
              <w:rPr>
                <w:rFonts w:ascii="Times New Roman" w:hAnsi="Times New Roman" w:cs="Times New Roman"/>
                <w:sz w:val="24"/>
                <w:szCs w:val="24"/>
              </w:rPr>
              <w:t xml:space="preserve"> века 10-11 класс Волобуев О.В. Пономарев М.В. История. Всеобщая </w:t>
            </w:r>
            <w:r w:rsidR="008C046A" w:rsidRPr="00681011">
              <w:rPr>
                <w:rFonts w:ascii="Times New Roman" w:hAnsi="Times New Roman" w:cs="Times New Roman"/>
                <w:sz w:val="24"/>
                <w:szCs w:val="24"/>
              </w:rPr>
              <w:t>история (</w:t>
            </w:r>
            <w:r w:rsidR="007D6DA8" w:rsidRPr="00681011">
              <w:rPr>
                <w:rFonts w:ascii="Times New Roman" w:hAnsi="Times New Roman" w:cs="Times New Roman"/>
                <w:sz w:val="24"/>
                <w:szCs w:val="24"/>
              </w:rPr>
              <w:t>. Базовый уровень. «Дрофа», 2009 г.</w:t>
            </w:r>
          </w:p>
          <w:p w:rsidR="007D6DA8" w:rsidRPr="00E422FD" w:rsidRDefault="007D6DA8" w:rsidP="00EC38F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6DA8" w:rsidRPr="00E422FD" w:rsidTr="00DD72EE">
        <w:trPr>
          <w:trHeight w:val="812"/>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Учебник</w:t>
            </w:r>
            <w:r>
              <w:rPr>
                <w:rFonts w:ascii="Times New Roman" w:eastAsia="Times New Roman" w:hAnsi="Times New Roman" w:cs="Times New Roman"/>
                <w:bCs/>
                <w:color w:val="000000"/>
                <w:kern w:val="24"/>
                <w:sz w:val="24"/>
                <w:szCs w:val="24"/>
                <w:lang w:eastAsia="ru-RU"/>
              </w:rPr>
              <w:t>и</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50C" w:rsidRPr="0066750C" w:rsidRDefault="0066750C" w:rsidP="0066750C">
            <w:pPr>
              <w:spacing w:after="0" w:line="256" w:lineRule="auto"/>
              <w:rPr>
                <w:rFonts w:ascii="Times New Roman" w:eastAsia="Calibri" w:hAnsi="Times New Roman" w:cs="Times New Roman"/>
                <w:color w:val="000000"/>
                <w:kern w:val="24"/>
                <w:sz w:val="24"/>
                <w:szCs w:val="24"/>
                <w:lang w:eastAsia="ru-RU"/>
              </w:rPr>
            </w:pPr>
            <w:r w:rsidRPr="0066750C">
              <w:rPr>
                <w:rFonts w:ascii="Times New Roman" w:eastAsia="Calibri" w:hAnsi="Times New Roman" w:cs="Times New Roman"/>
                <w:color w:val="000000"/>
                <w:kern w:val="24"/>
                <w:sz w:val="24"/>
                <w:szCs w:val="24"/>
                <w:lang w:eastAsia="ru-RU"/>
              </w:rPr>
              <w:t xml:space="preserve">О.В. Волобуев, В.А. Клоков, М.В.Пономарев. Россия в мире (базовый уровень). 11 кл.М. Дрофа, 2017  </w:t>
            </w:r>
          </w:p>
          <w:p w:rsidR="007D6DA8" w:rsidRPr="00E422FD" w:rsidRDefault="0066750C" w:rsidP="0066750C">
            <w:pPr>
              <w:spacing w:after="0" w:line="256" w:lineRule="auto"/>
              <w:rPr>
                <w:rFonts w:ascii="Times New Roman" w:eastAsia="Times New Roman" w:hAnsi="Times New Roman" w:cs="Times New Roman"/>
                <w:sz w:val="24"/>
                <w:szCs w:val="24"/>
                <w:lang w:eastAsia="ru-RU"/>
              </w:rPr>
            </w:pPr>
            <w:r w:rsidRPr="0066750C">
              <w:rPr>
                <w:rFonts w:ascii="Times New Roman" w:eastAsia="Calibri" w:hAnsi="Times New Roman" w:cs="Times New Roman"/>
                <w:color w:val="000000"/>
                <w:kern w:val="24"/>
                <w:sz w:val="24"/>
                <w:szCs w:val="24"/>
                <w:lang w:eastAsia="ru-RU"/>
              </w:rPr>
              <w:t>О.В. Волобуев, М.В. Пономарев, В.А. Рогожкин. История. Всеобщая история (базовый и углубленный уровни). 11 кл. М.: Дрофа, 2016</w:t>
            </w:r>
          </w:p>
        </w:tc>
      </w:tr>
    </w:tbl>
    <w:p w:rsidR="007D6DA8" w:rsidRDefault="007D6DA8">
      <w:pPr>
        <w:rPr>
          <w:rFonts w:ascii="Times New Roman" w:hAnsi="Times New Roman" w:cs="Times New Roman"/>
          <w:b/>
          <w:sz w:val="28"/>
          <w:szCs w:val="28"/>
        </w:rPr>
      </w:pPr>
    </w:p>
    <w:p w:rsidR="0089556E" w:rsidRDefault="0089556E" w:rsidP="0089556E">
      <w:pPr>
        <w:rPr>
          <w:rFonts w:ascii="Times New Roman" w:hAnsi="Times New Roman" w:cs="Times New Roman"/>
          <w:b/>
          <w:sz w:val="28"/>
          <w:szCs w:val="28"/>
        </w:rPr>
      </w:pPr>
    </w:p>
    <w:p w:rsidR="0089556E" w:rsidRDefault="0089556E" w:rsidP="00190411">
      <w:pPr>
        <w:spacing w:after="0" w:line="360" w:lineRule="auto"/>
        <w:rPr>
          <w:rFonts w:ascii="Times New Roman" w:hAnsi="Times New Roman" w:cs="Times New Roman"/>
          <w:b/>
          <w:sz w:val="28"/>
          <w:szCs w:val="28"/>
        </w:rPr>
      </w:pPr>
    </w:p>
    <w:p w:rsidR="0089556E" w:rsidRDefault="0089556E" w:rsidP="00190411">
      <w:pPr>
        <w:spacing w:after="0" w:line="360" w:lineRule="auto"/>
        <w:rPr>
          <w:rFonts w:ascii="Times New Roman" w:hAnsi="Times New Roman" w:cs="Times New Roman"/>
          <w:b/>
          <w:sz w:val="28"/>
          <w:szCs w:val="28"/>
        </w:rPr>
      </w:pPr>
    </w:p>
    <w:p w:rsidR="00BF4F51" w:rsidRDefault="00BF4F51" w:rsidP="004C1442">
      <w:pPr>
        <w:pStyle w:val="a3"/>
        <w:rPr>
          <w:rFonts w:ascii="Times New Roman" w:hAnsi="Times New Roman" w:cs="Times New Roman"/>
          <w:b/>
          <w:sz w:val="28"/>
          <w:szCs w:val="28"/>
        </w:rPr>
      </w:pPr>
      <w:bookmarkStart w:id="1" w:name="bookmark0"/>
      <w:bookmarkEnd w:id="1"/>
    </w:p>
    <w:p w:rsidR="00BF4F51" w:rsidRDefault="00BF4F51" w:rsidP="004C1442">
      <w:pPr>
        <w:pStyle w:val="a3"/>
        <w:rPr>
          <w:rFonts w:ascii="Times New Roman" w:hAnsi="Times New Roman" w:cs="Times New Roman"/>
          <w:b/>
          <w:sz w:val="28"/>
          <w:szCs w:val="28"/>
        </w:rPr>
      </w:pPr>
    </w:p>
    <w:p w:rsidR="00BF4F51" w:rsidRDefault="00BF4F51" w:rsidP="004C1442">
      <w:pPr>
        <w:pStyle w:val="a3"/>
        <w:rPr>
          <w:rFonts w:ascii="Times New Roman" w:hAnsi="Times New Roman" w:cs="Times New Roman"/>
          <w:b/>
          <w:sz w:val="28"/>
          <w:szCs w:val="28"/>
        </w:rPr>
      </w:pPr>
    </w:p>
    <w:p w:rsidR="00BF4F51" w:rsidRDefault="00BF4F51" w:rsidP="004C1442">
      <w:pPr>
        <w:pStyle w:val="a3"/>
        <w:rPr>
          <w:rFonts w:ascii="Times New Roman" w:hAnsi="Times New Roman" w:cs="Times New Roman"/>
          <w:b/>
          <w:sz w:val="28"/>
          <w:szCs w:val="28"/>
        </w:rPr>
      </w:pPr>
    </w:p>
    <w:p w:rsidR="004C1442" w:rsidRDefault="004C1442" w:rsidP="004C1442">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Планируемые результаты освоения учебного курса </w:t>
      </w:r>
    </w:p>
    <w:p w:rsidR="004C1442" w:rsidRDefault="004C1442" w:rsidP="004C1442">
      <w:pPr>
        <w:spacing w:after="0" w:line="360" w:lineRule="auto"/>
        <w:rPr>
          <w:rFonts w:ascii="Times New Roman" w:hAnsi="Times New Roman" w:cs="Times New Roman"/>
          <w:b/>
          <w:sz w:val="28"/>
          <w:szCs w:val="28"/>
        </w:rPr>
      </w:pPr>
      <w:r>
        <w:rPr>
          <w:rFonts w:ascii="Times New Roman" w:eastAsia="Times New Roman" w:hAnsi="Times New Roman" w:cs="Times New Roman"/>
          <w:b/>
          <w:sz w:val="28"/>
          <w:szCs w:val="28"/>
        </w:rPr>
        <w:lastRenderedPageBreak/>
        <w:t xml:space="preserve">                                                         10-11 класс</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В результате изучения истории на базовом уровне ученик должен</w:t>
      </w:r>
    </w:p>
    <w:p w:rsidR="00EC6E2F" w:rsidRPr="006E4928" w:rsidRDefault="00EC6E2F" w:rsidP="00FA118A">
      <w:pPr>
        <w:spacing w:after="0"/>
        <w:jc w:val="both"/>
        <w:rPr>
          <w:rFonts w:ascii="Times New Roman" w:hAnsi="Times New Roman" w:cs="Times New Roman"/>
          <w:b/>
          <w:sz w:val="28"/>
          <w:szCs w:val="28"/>
        </w:rPr>
      </w:pPr>
      <w:r w:rsidRPr="006E4928">
        <w:rPr>
          <w:rFonts w:ascii="Times New Roman" w:hAnsi="Times New Roman" w:cs="Times New Roman"/>
          <w:b/>
          <w:sz w:val="28"/>
          <w:szCs w:val="28"/>
        </w:rPr>
        <w:t>знать/понимать:</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основные факты, процессы и явления, характеризующие целостность и системность отечественной и всемирной истории;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периодизацию всемирной и отечественной истории;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историческую обусловленность современных общественных процессов;</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особенности исторического пути развития России, ее роль в мировом сообществе;</w:t>
      </w:r>
    </w:p>
    <w:p w:rsidR="00EC6E2F" w:rsidRPr="006E4928" w:rsidRDefault="00EC6E2F" w:rsidP="00FA118A">
      <w:pPr>
        <w:spacing w:after="0"/>
        <w:jc w:val="both"/>
        <w:rPr>
          <w:rFonts w:ascii="Times New Roman" w:hAnsi="Times New Roman" w:cs="Times New Roman"/>
          <w:b/>
          <w:sz w:val="28"/>
          <w:szCs w:val="28"/>
        </w:rPr>
      </w:pPr>
      <w:r w:rsidRPr="006E4928">
        <w:rPr>
          <w:rFonts w:ascii="Times New Roman" w:hAnsi="Times New Roman" w:cs="Times New Roman"/>
          <w:b/>
          <w:sz w:val="28"/>
          <w:szCs w:val="28"/>
        </w:rPr>
        <w:t>уметь:</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проводить поиск исторической информации в источниках разного типа;</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 проекта;</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использовать приобретенные знания и умения в пра</w:t>
      </w:r>
      <w:r w:rsidR="006E4928">
        <w:rPr>
          <w:rFonts w:ascii="Times New Roman" w:hAnsi="Times New Roman" w:cs="Times New Roman"/>
          <w:sz w:val="28"/>
          <w:szCs w:val="28"/>
        </w:rPr>
        <w:t>ктической деятельности и повсе</w:t>
      </w:r>
      <w:r w:rsidRPr="007D3684">
        <w:rPr>
          <w:rFonts w:ascii="Times New Roman" w:hAnsi="Times New Roman" w:cs="Times New Roman"/>
          <w:sz w:val="28"/>
          <w:szCs w:val="28"/>
        </w:rPr>
        <w:t>дневной жизни: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для определения собственной позиции по отношению к явлениям современной жизни, исходя из их исторической обусловленности;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критического восприятия получаемой извне социальной информации;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соотнесения своих действий и поступков окружающих с исторически возникшими формами социального поведения;</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Важнейшими задачами курса истории России является формирование у учащихся граждан</w:t>
      </w:r>
      <w:r w:rsidRPr="007D3684">
        <w:rPr>
          <w:rFonts w:ascii="Times New Roman" w:hAnsi="Times New Roman" w:cs="Times New Roman"/>
          <w:sz w:val="28"/>
          <w:szCs w:val="28"/>
        </w:rPr>
        <w:softHyphen/>
        <w:t>ской позиции, национальной идентичности, воспитание патриотизма, толерантности.</w:t>
      </w:r>
    </w:p>
    <w:p w:rsidR="007D3684" w:rsidRPr="007D3684" w:rsidRDefault="00280A61" w:rsidP="00DA10BE">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«Всеобщая история с древнейших времен до конца XIX века»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(10 класс - базовый уровень- 22 часа).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Введение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Историческое познание сегодня. Сущность, формы и функции исторического познания. Предмет исторической науки, особенности исторического факта. Понятие «всеобщая история». История в системе гуманитарных наук. Основные концепции исторического развития человечества. Вспомогательные исторические дисциплины.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Периодизация истории, историческая хронология.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Раздел I. Истоки формирования человеческой цивилизации.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Первобытность.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Предыстория.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Понятия «предыстория человечества» и «первобытное общество».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Проблема происхождения человека. Расселение первобытного человека. Появление человека современного типа.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Взаимосвязь процессов антропогенеза и социогенеза. Природное и социальное в человеке и человеческом сообществе первобытной эпохи. Первичные формы социального объединения. Присваивающее и производящее хозяйства. Неолитическая революция. Изменения в укладе жизни и формах социальных связей.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Раздел II. Древний мир. (5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Ближний Восток — колыбель древнейших цивилизаций. Взаимодействие человека и природы в древних обществах. Цивилизации долин великих рек: Месопотамия, Древний Египет, Древняя Индия, Древний Китай.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Восточная деспотия. Власть и общество, положение подданных. Доминирование традиции в жизни древневосточных обществ. Складывание первых мировых империй.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Значение цивилизаций Древнего Востока и их культурного наследия для последующих эпох и мировой культуры.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Понятие «Античность». Периодизация становления и развития античной цивилизации. Ареал ее распространения.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Древняя Греция — часть античной цивилизации. Периодизация ее истории.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Архаическая Греция. Власть и человек в архаической Греции. Место аристократии в обществах архаической Греции. Культура архаической Греции. Олимпийские игры.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 древнегреческих полисов.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Древнегреческое язычество.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последующих эпох и мировой культуры.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Греческие полисы в международных отношениях Древнего мира.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Походы Александра Македонского, образование мировой державы. Эллинизм.</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Периодизация истории Древнего Рима. Римская цивилизация как часть античной цивилизации.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Ранний Рим. Патриции и плебеи.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Римская гражданская община и ранняя республика.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Пунические войны. Превращение Рима в мировую державу.</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Становление Римской империи. Принципат как система власти и управления.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Возникновение и распространение христианства. Становление христианской церкви.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Кризис III века. Поздняя империя. Доминат. Власть и общество в поздней империи. Колонат.</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Разделение империи на Восточную и Западную.</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Рим и варвары. Падение Западной Римской империи.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Римское наследие как основание будущей европейской цивилизации.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Раздел III. Средневековье. (4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Понятие «Средневековье» в современной исторической науке. Хронологические рамки и основные типологические характеристики Средневековья для Запада и Востока.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Периодизация западноевропейского Средневековья. Материальная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Роль религии и церкви в Средние века. Разделение церквей. Католицизм и православие. Папство и светская власть.</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Международные отношения в Средние века.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«Христианский мир» Средневековья как основание для формирования будущей европейской идентичности.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Средневековый город. Городская средневековая культура.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Средневековая сословная монархия как первая представительная политическая система в истории.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Кризис XIV—XV вв.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Значение средневекового политического и культурного наследия для формирования «новой» Европы.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Начало византийской цивилизации. Византия — наследница античного мира. Хронологические рамки, периодизация, ареал византийской цивилизации.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Восточное христианство. Власть и церковь в Византии.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Культура Византии. Византийская «картина мира». Эстетические идеалы, искусство, иконопись.</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Влияние Византии на государственность и культуру Древней Руси и российскую цивилизацию.</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Возникновение ислама. Мухаммед, его учение и деятельность.</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Исламская мораль и право.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Арабский халифат.</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Роль арабов как связующего звена между культурами Античности и средневековой Европы.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Османская империя: этапы и основные типологические черты развития. Османская империя и Европа.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Хронологические рамки и периодизация индийского Средневековья. Делийский султанат, образование империи Великих Моголов.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Касты и община.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Религия в средневековой Индии.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Хронологические рамки и периодизация китайского Средневековья. Империи Суй и Тан. Власть и общество.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Китай в период правления монголов. Империя Мин. Административно-бюрократическая система.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Хронологические рамки и периодизация японского Средневековья. Становление государственности и сознания Ямато. Роль императора.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Правление сёгунов Минамото и Асикага.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Раздел IV. Западная Европа на пути к Новому времени.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Новое время в современной исторической науке. Проблемы периодизации Нового времени. Начало развития современного мира.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Америго Веспуччи. Открытие морского пути в Индию. Васко да Гама. Поиски испанцами Эльдорадо. Кругосветное плавание Магеллана. Крупнейшие открытия мореплавателей и землепроходцев других стран в XVII — начале XIX 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Раздел V. Новое время. (9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«Старый порядок» в Европе. Структура сельскохозяйственного производства. Двупольная и трехпольная системы земледелия. Общественные отношения в деревне. Огораживания в Англии. Ремесленное и мануфактурное производство.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Социальные последствия промышленной революции. Индустриальное общество. Социальный вопрос. Индустриализация. Подъем базовых отраслей промышленности. Новая техническая революция.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Учение Кальвина о Божественном предопределении. Кальвинизм. Особенности Реформации в Англии. Англиканство.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Научная революция XVII в. Экспериментальный метод познания. Философский рационализм. Значение трудов Ф. Бэкона, Р. Декарта, И. Ньютона. Просвещение как общественное движение.</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Либерализм как течение общественной мысли и как политическое движение. Рождение демократической идеологии и демократического движения. Социалистическая мысль и коммунистическая идеология. Возникновение марксизма.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Развитие художественной культуры в XVII—XIX вв. Художественные стили: классицизм, барокко, рококо. Искусство и литература романтизма. Представители романтизма Э. Делакруа, В. Гюго, Дж. Байрон, Э. А. Гофман, Р. Вагнер.</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Терезия и император Иосиф II. Французский король Людовик XVI.</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Английская революция середины XVII в. Обострение религиозных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оппозиция. Созыв Долгого парламента. Преобразования мирного </w:t>
      </w:r>
      <w:r w:rsidRPr="007D3684">
        <w:rPr>
          <w:rFonts w:ascii="Times New Roman" w:hAnsi="Times New Roman" w:cs="Times New Roman"/>
          <w:sz w:val="28"/>
          <w:szCs w:val="28"/>
        </w:rPr>
        <w:lastRenderedPageBreak/>
        <w:t>периода революции. Упразднение монархии в Англии. Протекторат О. Кромвеля. Реставрация Стюартов.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«Славная революция» в Англии. Политика правительства Реставрации. Новая парламентская оппозиция. Закон «Хабеас корпус акт». Виги и тори. Низложение короля Якова II. Переход короны к Вильгельму Оранскому. Билль о правах.</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Французская революция конца XVIII в. Общественные противоречия. Критика абсолютизма, сословных привилегий, сеньориального строя, политики правительства и поведения королевского двора. Созыв Генеральных штатов. Взятие Бастилии. Законодательство Учредительного собрания. Конституция 1791 г. Политические группировки роялистов, конституционалистов, жирондистов и монтаньяров. Якобинский клуб. Деятельность Законодательного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Политика Директории. Бонапартистский переворот 18—19 брюмера.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Консульство и империя во Франции. Кодекс Наполеона. Первая парламентская реформа в Великобритании. Либеральные реформы 30-х гг. во Франции, в Испании и германских государствах.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либеральной демократии в государствах Европы и Америки.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Колониальная политика европейских государств в начале Нового времени, ее цели. Крупнейшие колониальные державы. Формы и методы колониальной политики. Европейская эмиграция. Ввоз рабов в Америку из Африки. Соперничество колониальных держав. Пиратство. Навигационный акт английского парламента. Европа и Османская империя. Возникновение Восточного вопроса.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Двойственное влияние колониализма на развитие народов Востока. Зарождение патриотического движения в Индии. Политика «самоусиления» в Китае. «Реставрация Мэйдзи» в Японии. Танзимат в Османской империи.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революционных войн Франции.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Наполеоновские войны, их цели и характер со стороны Франции и ее противников. Созыв Венского конгресса. Противоречия его участников. Основные положения Заключительного акта. Принципы и характерные черты </w:t>
      </w:r>
      <w:r w:rsidRPr="007D3684">
        <w:rPr>
          <w:rFonts w:ascii="Times New Roman" w:hAnsi="Times New Roman" w:cs="Times New Roman"/>
          <w:sz w:val="28"/>
          <w:szCs w:val="28"/>
        </w:rPr>
        <w:lastRenderedPageBreak/>
        <w:t>Венской системы международных отношений. Легитимизм. Причины крушения Венского порядка в Европе.</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Национальные войны. Объединение Германии и Италии. О. Бисмарк и К. Кавур. Преобладание Германии в Европе. Союз трех императоров. Охлаждение отношений России с Германией и Австро-Венгрией. Создание Тройственного союза. Образование русско-французского союза. Восстановление баланса сил в Европе.</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Основные итоги Всеобщей истории до конца XIX в.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Карта мира к концу XIX 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Преодоление замкнутости отдельных регионов мира. Первые шаги на пути к мировой цивилизации. Сохранение своеобразия и различий в положении народов мира.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Итоги политического и экономического развития стран Запада: формирование либеральной демократии и рыночной экономики.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Колониальная зависимость стран Азии и Африки. Предпосылки их перехода к нормам и ценностям современного общества.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Содержание «История России» (48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История России - часть всемирной истории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I. Русь изначальная. Происхождение славян, их соседи и враги. Общеславянский европейский поток. Место предков славян среди индоевропейцев. Дискуссия в исторической науке о прародине славян. Первые нашествия: борьба славян с кочевыми племенами. Греческие колонии и скифы. Другие народы нашей страны в глубокой древности. Великое переселение народов и Восточная Европа. Анты — первое восточнославянское государство. Славянский вождь Кий. Славяне на берегах реки Волхов. Борьба с аварами и хазарами. Религия восточных славян. Языческие праздники и обряды восточных славян.</w:t>
      </w:r>
      <w:r w:rsidRPr="007D3684">
        <w:rPr>
          <w:rFonts w:ascii="Times New Roman" w:hAnsi="Times New Roman" w:cs="Times New Roman"/>
          <w:sz w:val="28"/>
          <w:szCs w:val="28"/>
        </w:rPr>
        <w:br/>
        <w:t xml:space="preserve">      Развитие хозяйства. Ремесла. Города. Торговля. Путь «из варяг в греки». Складывание племенных союзов. Усложнение структуры общества. Зарождение признаков государственности. Предпосылки образования Древнерусского государства. Особенности развития социально-политических процессов у восточных славян в древности в сравнении с народами Западной Европы.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Древнерусское государство в IX—XIII вв. Становление древнерусского государства. Государство Русь на Днепре. Дискуссия о происхождении Древнерусского государства. Варяги. Норманнская теория, ее роль в русской истории. Неонорманнизм. Происхождение слова «русь». Рюрик в Новгороде. Борьба Новгорода и Киева как двух центров государственности на Руси. Создание единого государства Русь. Правление князя Олега. Укрепление Киевского государства при князе Игоре. Начало борьбы с печенегами. Продвижение к </w:t>
      </w:r>
      <w:r w:rsidRPr="007D3684">
        <w:rPr>
          <w:rFonts w:ascii="Times New Roman" w:hAnsi="Times New Roman" w:cs="Times New Roman"/>
          <w:sz w:val="28"/>
          <w:szCs w:val="28"/>
        </w:rPr>
        <w:lastRenderedPageBreak/>
        <w:t>Причерноморью, устью Днепра, на Таманский полуостров. Русско-византийская война 941—944 гг. Княжение Игоря. Восстание древлян и смерть Игоря. Правление княгини Ольги. Реформа управления и налогообложения при Ольге. Крещение княгини Ольги.      Правление Святослава. Святослав — «Александр Македонский Восточной Европы». Временное отступление христианства. Подавление племенного сепаратизма. Поход на Восток. Борьба за выход в Каспийское море, удар по Хазарии. Укрепление на Таманском полуострове. Перенесение завоеваний на Нижнее Подунавье и Балканы. Русско-византийское соперничество в конце 60-х — начале 70-х гг. Х в. Дипломатическая и военная дуэль: Иоанн Цимисхий — Святослав. Борьба за восточных и европейских союзников. Поражение Святослава. Русь на завоеванных рубежах.</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Первая междоусобица на Руси и победа Владимира Святославича. Продолжение восточной и балканской политики Святослава. Дипломатическая борьба вокруг Крещения. Очаги христианства в языческом мире. Русь — страна двоеверия. Историческое значение Крещения Руси. Появление на Руси духовенства — мощной социально-экономической, духовной, культурной силы.      Оборона Руси от печенегов. Система укреплений. Богатырские заставы. Внутренние реформы. Личность Владимира Святославича.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II. Расцвет Руси. XI – первая треть XII века (2 час)</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Междоусобица на Руси после смерти Владимира. Борис и Глеб — князья-мученики. Противоборство Ярослава Владимировича Мудрого с соперниками. Разделение державы между Ярославом и Мстиславом. Личность Мстислава, князя-воина. Смерть Мстислава и конец междоусобицы. Объединение Руси в единое государство.      Расцвет Руси при Ярославе Мудром. Развитие хозяйства страны. Совершенствование земледелия, развитие ремесла, появление светских и церковных вотчин. «Русская Правда» как юридический памятник раннефеодальной эпохи. Сравнение с варварскими «правдами» Западной Европы. Строительство Киева и других русских городов. Святая София. Начало русского монашества. Киево-Печерский монастырь. Первые подвижники Антоний и Феодосий Печерские. Стремление Руси к ликвидации церковной зависимости от Византии. Первый русский митрополит Иларион.</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Династические связи Ярославова дома. Успехи в борьбе с кочевниками. Разгром печенегов в 1036 г.</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Развитие культуры, образования при Ярославе Мудром. Появление и развитие русской письменной культуры.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Русское общество в XI в. Государственное управление. Возникновение феодальной земельной собственности. Феодально-зависимое население. Армия. Города. Торговля. Церковь. Монастыри.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 xml:space="preserve">      Народные движения. От языческих и племенных мятежей к социальному протесту. Восстание в Русской земле в 1068 г.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«Правда» Ярославичей — новый свод законов.      Новая усобица на Руси между сыновьями и внуками Ярослава. Признаки распада Древнерусского государства. Соперничество феодальных кланов. Княжеские съезды и объединение русских сил для борьбы с половцами. Крестовый поход в степь в 1111 г. Приход к власти Владимира Мономаха в 1113 г. Личность Мономаха. «Поучение детям» и «Устав». Удар Владимира Мономаха по новгородскому сепаратизму. Мстислав Великий — сын Владимира Мономаха. Последние годы единой державы.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III.  Политическая раздробленность Руси. (2 часа)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Культура Руси X — начала XIII в. Условия и процесс зарождения культуры Руси. Письменность. Грамотность. Школа. Летописание. «Повесть временных лет». Летописец Нестор. Редактирование летописных сводов представителями различных политических группировок. Литература. «Слово о полку Игореве». Архитектура. Строительное дело. Облик русского города. Искусство. Переводческая деятельность. Народное творчество. Образование, развитие научных знаний. Искусство. Фольклор.      Жизнь простых людей. Быт, жилища, орудия труда, традиции, обычаи крестьян, ремесленников, мелких торговцев, слуг, холопов.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Повторение 1 час</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III. Русь в XIII—начале XIV вв. (4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Борьба Руси за независимость в III веке. (2 часа)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Монголо-татарское вторжение на Русь. Рождение Монгольской империи. Чингисхан. Завоевания монголов. Сражение на реке Калке. «Батыево нахождение» на Русь. Установление ордынского ига на Руси. Перепись населения, ордынская дань, баскаки и откупщики. Александр Невский и Орда. Европа и Русь в период монголо-татарского нашествия</w:t>
      </w:r>
      <w:r w:rsidRPr="007D3684">
        <w:rPr>
          <w:rFonts w:ascii="Times New Roman" w:hAnsi="Times New Roman" w:cs="Times New Roman"/>
          <w:sz w:val="28"/>
          <w:szCs w:val="28"/>
        </w:rPr>
        <w:br/>
        <w:t>      Натиск с северо-запада. Александр Ярославич Невский. Невская битва. Борьба с Тевтонским орденом. Ледовое побоище. Совместная борьба народов Прибалтики и Руси против шведских и немецких рыцарей.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Возвышение Москвы (2 часа)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Восстания в Новгороде Великом (1250-е гг.), городах Северо-Восточной Руси (1260-е гг.). Тверское восстание 1327 г. Подвиг князя Михаила Тверского. Карательные экспедиции из Золотой Орды.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«Недоумение в людях» после Батыева нашествия. Постепенное возрождение городов и деревень, пашен и промыслов, каменного строительства, летописания и др. Крестьяне и холопы. Ремесленники и купцы.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Центры власти на Руси — княжества и боярские республики (Новгород Великий, Псков). Золотая Орда — верховный сюзерен русских князей, ханские ярлыки. Роль русской церкви, митрополиты и епископы, их отношения с русскими князьями и ханами.</w:t>
      </w:r>
      <w:r w:rsidRPr="007D3684">
        <w:rPr>
          <w:rFonts w:ascii="Times New Roman" w:hAnsi="Times New Roman" w:cs="Times New Roman"/>
          <w:sz w:val="28"/>
          <w:szCs w:val="28"/>
        </w:rPr>
        <w:br/>
        <w:t>      Политическое соперничество. Возвышение Москвы. Переход митрополии из Владимира в Москву. Личность Ивана Калиты. Успехи Ивана Калиты, его преемников. Сохранение европейских связей русских земель. Дискуссия о путях и центрах объединения русских земель.</w:t>
      </w:r>
      <w:r w:rsidRPr="007D3684">
        <w:rPr>
          <w:rFonts w:ascii="Times New Roman" w:hAnsi="Times New Roman" w:cs="Times New Roman"/>
          <w:sz w:val="28"/>
          <w:szCs w:val="28"/>
        </w:rPr>
        <w:br/>
        <w:t>      Противостояние Орде. 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Успехи в борьбе с Тверью, Рязанью, Литвой. Митрополит Алексий и московские бояре. Отражение ордынских набегов. Личность Дмитрия Донского. Сергий Радонежский. Мамай. Поход русского войска на Казань. Сражение на Пьяне (1377 г.) и Воже (1378 г.). Полководец князь Владимир Серпуховской. Битва на Куликовом поле (1380 г.), ее отражение в летописях, повестях, сказаниях, миниатюрах, иностранных источниках.</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Тема IV. В борьбе за единство и независимость (4часа)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 борьбе за единство и независимость 2 часа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Противостояние Орде. 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Успехи в борьбе с Тверью, Рязанью, Литвой. Митрополит Алексий и московские бояре. Отражение ордынских набегов. Личность Дмитрия Донского. Сергий Радонежский. Мамай. Поход русского войска на Казань. Сражение на Пьяне (1377 г.) и Воже (1378 г.). Полководец князь Владимир Серпуховской. Битва на Куликовом поле (1380 г.), ее отражение в летописях, повестях, сказаниях, миниатюрах, иностранных источниках.</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      Образование Русского централизованного государства. (2 часа) Национальный подъем после Куликовской победы. Политическое первенство Москвы при Василии I и Василии II Темном. Потери и приобретения времени феодальной войны второй четверти XV в. Политические и духовные лидеры, позиции сословий. Распад Золотой Орды. Усиление Руси при Иване III. Иван III — первый великий князь всея Руси. Создание единой системы управления, армии, системы финансов. Судебник 1497 г. Соперничество светской и церковной властей. Борьба с еретиками. Отношения с Западом, возрождение былых связей. Присоединение земель. Разрыв с Ордой — стояние на Угре, освобождение от иноземного ига (1480 г.). Правление Василия III. Присоединение Пскова, Смоленска, Рязани, вхождение нерусских народов в состав Российского государства. Московское </w:t>
      </w:r>
      <w:r w:rsidRPr="007D3684">
        <w:rPr>
          <w:rFonts w:ascii="Times New Roman" w:hAnsi="Times New Roman" w:cs="Times New Roman"/>
          <w:sz w:val="28"/>
          <w:szCs w:val="28"/>
        </w:rPr>
        <w:lastRenderedPageBreak/>
        <w:t>государство в системе международных отношений. Теория «Москва — Третий Рим».</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Великое княжество Литовское. Войны с Литвой и Ливонским орденом. Русское многонациональное государство.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Сельское хозяйство и промыслы. Города и торговля.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Русская культура и быт XIV—XV вв. Возрождение и развитие письменной традиции. Летописные своды, повести и сказания, жития святых. Церковное и гражданское строительство (монастырские комплексы-крепости, храмы в городах и селениях, дворцы и жилые дома). Иконопись и фрески — Андрей Рублев, Феофан Грек и др. Прикладное искусство. Духовные искания. Церковь, ее роль в культурной жизни. Антицерковные настроения. Еретики-вольнодумцы: стригольники, жидовствующие — представители реформационной, гуманистической мысли на Руси. Повседневная жизнь русских людей — жилища и одежда, пища и развлечения, обряды и духовные запросы.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 Россия в XVI в. (4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Россия в XVI веке (2 часа)  Россия при Иване Грозном. Личность Елены Глинской — регентши русского трона. Иван IV Грозный — первый царь всея Руси. Политика Избранной рады. Реформы. Царь и его соратники — Алексей Адашев, Андрей Курбский, протопоп Сильвестр и др. Митрополит Макарий. Расправы с вольнодумцами (Феодосий Косой, Башкин, Артемий и др.). Внешняя политика — взятие Казанского и Астраханского ханств. Башкирия и Ногайская орда. Начало присоединения Сибири — поход Ермака. Нерусские народы в составе России.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Опричнина. Ливонская война. Измена А. Курбского. Набеги крымцев. «Засечная черта». Полководец Иван Воротынский. Сожжение Москвы (1571 г.). Молодинская битва 1572 г. — разгром Девлет-Гирея.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От Руси к России. (2 часа)  Иван Грозный, его сторонники и противники. Опричные казни и погромы. Народные бедствия. Хозяйственное разорение, положение крестьян, холопов, посадских людей. Побеги, восстания. Иван Грозный и его время в российской историографии. Дискуссия о характере опричнины.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Правление Федора Ивановича. Гибель царевича Дмитрия в Угличе. Крепостнические законы (заповедные годы, урочные лета). Кончина Федора Ивановича, воцарение Бориса Годунова. Личность Годунова. Борьба с Романовыми и Шуйскими. Интриги бояр.</w:t>
      </w:r>
      <w:r w:rsidRPr="007D3684">
        <w:rPr>
          <w:rFonts w:ascii="Times New Roman" w:hAnsi="Times New Roman" w:cs="Times New Roman"/>
          <w:sz w:val="28"/>
          <w:szCs w:val="28"/>
        </w:rPr>
        <w:br/>
        <w:t xml:space="preserve">      Культура и быт конца XV—XVI в. Общерусские культурные традиции. Фольклор. Просвещение. Научные знания. Литература. Летописные своды, повести и сказания. Публицистика — царь Иван Грозный и его оппонент А. Курбский. Пересветов, Ермолай-Еразм, Зиновий Отенский и др. Историческая и </w:t>
      </w:r>
      <w:r w:rsidRPr="007D3684">
        <w:rPr>
          <w:rFonts w:ascii="Times New Roman" w:hAnsi="Times New Roman" w:cs="Times New Roman"/>
          <w:sz w:val="28"/>
          <w:szCs w:val="28"/>
        </w:rPr>
        <w:lastRenderedPageBreak/>
        <w:t>политическая мысль. Архитектура. Подъем строительного дела. Московский Кремль, храмы. Живопись — московская и новгородская школы, строгановское письмо. Прикладное искусство. Городская и сельская жизнь — труд и быт.</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Повторение 1 час</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VI. Россия в XVII в. (5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Смутное время. Борис Годунов. Голодные годы и бунты (1601—1603 гг.). Первый самозванец. Личность Лжедмитрия I. Подъем народного движения. Восстание И. И. Болотникова (1606—1607 гг.) — кульминация гражданской войны. Царь В. И. Шуйский и второй самозванец. Польская и шведская интервенция. Полководец М. В. Скопин-Шуйский.</w:t>
      </w:r>
      <w:r w:rsidRPr="007D3684">
        <w:rPr>
          <w:rFonts w:ascii="Times New Roman" w:hAnsi="Times New Roman" w:cs="Times New Roman"/>
          <w:sz w:val="28"/>
          <w:szCs w:val="28"/>
        </w:rPr>
        <w:br/>
        <w:t>       Семибоярщина и договор с польским королем Сигизмундом. Продолжение гражданской войны. Первое ополчение. П. П. Ляпунов и его гибель. Второе ополчение. К. М. Минин и Д. М. Пожарский. Освобождение Москвы. Борьба за русский трон и избрание Михаила Романова на царство. Столбовский мир и Деулинское</w:t>
      </w:r>
      <w:r w:rsidR="00562F23">
        <w:rPr>
          <w:rFonts w:ascii="Times New Roman" w:hAnsi="Times New Roman" w:cs="Times New Roman"/>
          <w:sz w:val="28"/>
          <w:szCs w:val="28"/>
        </w:rPr>
        <w:t xml:space="preserve"> перемирие. Окончание Смуты.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Новые черты старой России.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Россия после смуты. Первые годы правления Алексея Михайловича. Царь Михаил Федорович. Возрождение самодержавия. Последствия смуты. Войны с Польшей и Швецией. Восстановление хозяйства. Царь Алексей Михайлович. Царская власть. Боярская дума. Земские соборы. Центральное управление. Местное управление. Соборное уложение 1649 г. Суд. Армия. Патриарх Филарет. Церковная реформа. Никон и Аввакум. Падение Никона. Преследование старообрядцев. Соловецкое восстание.      Хозяйство и сословия. Рост населения в городах и селениях, «росчисти» и «починки», промыслы и торговля. Новые явления в сельском хозяйстве и промышленности. Появление мануфактур, наемного труда. Первые ростки буржуазных отношений. Появление «новых людей» — капиталистов-купцов (Шорины, Никитниковы, Калмыковы и др.), промышленников из купцов и дворян. Господство старых отношений и представлений. Колонизационные процессы. Освоение Сибири. Роль колонизации окраин в истории страны. Герои сибирской эпопеи.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Социальные протесты. Народы России в XVII в.  «Бунташный век». Московские восстания: 1648 г. (Соляной бунт), 1662 г. (Медный бунт). Восстания в других районах России. Крестьянское восстание во главе со С. Т. Разиным. Личность С. Т. Разина.</w:t>
      </w:r>
      <w:r w:rsidRPr="007D3684">
        <w:rPr>
          <w:rFonts w:ascii="Times New Roman" w:hAnsi="Times New Roman" w:cs="Times New Roman"/>
          <w:sz w:val="28"/>
          <w:szCs w:val="28"/>
        </w:rPr>
        <w:br/>
        <w:t>      Внешняя политика России. Русско-польская (Смоленская) война 1632—1634 гг. Русско-польская война 1654—1667 гг. Русско-турецкая война. Чигиринские походы. «Вечный мир» России с Польшей. Присоединение Сибири. Нерусские народы России.</w:t>
      </w:r>
      <w:r w:rsidRPr="007D3684">
        <w:rPr>
          <w:rFonts w:ascii="Times New Roman" w:hAnsi="Times New Roman" w:cs="Times New Roman"/>
          <w:sz w:val="28"/>
          <w:szCs w:val="28"/>
        </w:rPr>
        <w:br/>
        <w:t xml:space="preserve">   Россия накануне преобразований.    Правление Федора Алексеевича и Софьи </w:t>
      </w:r>
      <w:r w:rsidRPr="007D3684">
        <w:rPr>
          <w:rFonts w:ascii="Times New Roman" w:hAnsi="Times New Roman" w:cs="Times New Roman"/>
          <w:sz w:val="28"/>
          <w:szCs w:val="28"/>
        </w:rPr>
        <w:lastRenderedPageBreak/>
        <w:t>Алексеевны. Реформы при царе Федоре Алексеевиче. Восстание 1682 г. в Москве. Софья — регентша. Князь Василий Голицын. Внешняя политика Софьи. Падение Софьи.</w:t>
      </w:r>
      <w:r w:rsidRPr="007D3684">
        <w:rPr>
          <w:rFonts w:ascii="Times New Roman" w:hAnsi="Times New Roman" w:cs="Times New Roman"/>
          <w:sz w:val="28"/>
          <w:szCs w:val="28"/>
        </w:rPr>
        <w:br/>
        <w:t>      Культура и быт. Влияние Смутного времени, народных восстаний на духовную жизнь человека, общества. Начало нового периода в истории русской культуры. Процесс секуляризации (обмирщения) культуры. Национальное самосознание. Повести и сказания о Смутном времени — герои и идеи. Сатирическая литература, воинские повести. Летописи. Обучение грамоте. Круг чтения. Школы и академия. Научные знания. Фольклор. Литература. Архитектура. Московское, или нарышкинское, барокко. Театр. Живопись. Прикладное искусство. Научные знания. Быт русских людей — бояр и дворян, крестьян и горожан; новые веяния (собрания рукописных и печатных книг, новая одежда и мебель, общение с иностранцами, поездки за границу).</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VII. Россия в XVIII в. ( 6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Эпоха Петра Первого. Петр и его «кумпания». Потешные игры и серьезные дела. Азовские походы. Великое посольство Петра I в Западную Европу. Первые петровские нововведения 1699—1700 гг.  Северная война и преобразования. Начало Северной войны. Нарвская баталия. Новые преобразования и первые победы. Полтавская битва. Влияние победы под Полтавой на дальнейший ход Северной войны. Прутский поход. Гангут. Провозглашение Петра I императором. Россия — империя.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Реформы Петра Великого. Петровские указы, охватывающие хозяйственную жизнь страны. Изменения в сословиях. Реформы государственного управления.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Конец Северной войны. Ништадтский мир. Кончина Петра I. Личность Петра Великого. Российская историография об эпохе Петра и ее влиянии на дальнейший ход истории страны.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Эпоха дворцовых переворотов. Особенности первых десятилетий послепетровского развития. Отступление от петровских планов и достижений, с одной стороны, продолжение традиций Петра — с другой. Развитие мануфактур. Отмена внутренних таможен. Подъем сельского хозяйства, торговли. Правление Екатерины I, Петра II, Анны Иоанновны, Елизаветы Петровны. Борьба придворных группировок, роль иностранцев в эпоху дворцовых переворотов. Войны с Крымом, Турцией, Швецией. Миних и Ласси. Россия в Семилетней войне. С. Ф. Апраксин, П. С. Салтыков, П. А. Румянцев и А. В. Суворов. Император Петр III Федорович.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      Расцвет дворянской империи в годы правления Екатерины II. Петр III Федорович и дворцовый переворот в июне 1762 г. Воцарение Екатерины II. Фавориты и политики. Братья Орловы, Г. А. Потемкин и др. Развитие хозяйства. Мануфактура. Капиталистический уклад. Либеральный курс. Уложенная </w:t>
      </w:r>
      <w:r w:rsidRPr="007D3684">
        <w:rPr>
          <w:rFonts w:ascii="Times New Roman" w:hAnsi="Times New Roman" w:cs="Times New Roman"/>
          <w:sz w:val="28"/>
          <w:szCs w:val="28"/>
        </w:rPr>
        <w:lastRenderedPageBreak/>
        <w:t>комиссия 1767—1768 гг., «Наказ» Екатерины II. Полемика в журналах. Русское просвещение. Н. И. Новиков, Д. И. Фонвизин и др. Проявление оппозиционной мысли. А. Н. Радищев и начало революционного направления в общественной жизни. Радищевцы. Реакция после Пугачевского восстания в России и революция во Франции.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Народные движения. Усиление гнета: налоги и поборы, рекрутчина и крепостнические законы 1760-х гг. Работные люди заявляют о своих правах (волнения и восстания на московском Суконном дворе и др. Чумной бунт 1771 г.). Крестьянская война 1773—1775 гг. Е. И. Пугачев и его сподвижники. Самозванцы до и после Пугачева.</w:t>
      </w:r>
      <w:r w:rsidRPr="007D3684">
        <w:rPr>
          <w:rFonts w:ascii="Times New Roman" w:hAnsi="Times New Roman" w:cs="Times New Roman"/>
          <w:sz w:val="28"/>
          <w:szCs w:val="28"/>
        </w:rPr>
        <w:br/>
        <w:t>      Победы на суше и на морях. Русско-турецкие войны. П. А. Румянцев и А. В. Суворов, Г. А. Спиридов и Ф. Ф. Ушаков, Г. А. Потемкин и др. Великие победы русского оружия. Война со Швецией. Победы на Балтийском море. Итальянский и Швейцарский походы Суворова. Русская полководческая и флотоводческая школа XVIII в.</w:t>
      </w:r>
      <w:r w:rsidRPr="007D3684">
        <w:rPr>
          <w:rFonts w:ascii="Times New Roman" w:hAnsi="Times New Roman" w:cs="Times New Roman"/>
          <w:sz w:val="28"/>
          <w:szCs w:val="28"/>
        </w:rPr>
        <w:br/>
        <w:t>      Русская церковь в XVIII в. Начало синодального периода в истории Русской православной церкви. Сторонники и противники Петра Великого в Русской православной церкви. Феофан Прокопович. Преследование вольнодумцев, старообрядцев, сектантов. Секуляризация церковных владений. Превращение духовенства в привилегированное сословие.</w:t>
      </w:r>
      <w:r w:rsidRPr="007D3684">
        <w:rPr>
          <w:rFonts w:ascii="Times New Roman" w:hAnsi="Times New Roman" w:cs="Times New Roman"/>
          <w:sz w:val="28"/>
          <w:szCs w:val="28"/>
        </w:rPr>
        <w:br/>
        <w:t>      Хозяйственное развитие России в XVIII в. Сословия и социальные группы. Город и промышленность. Сельское хозяйство. Крестьяне и дворяне. Торговля. Народы России.</w:t>
      </w:r>
      <w:r w:rsidRPr="007D3684">
        <w:rPr>
          <w:rFonts w:ascii="Times New Roman" w:hAnsi="Times New Roman" w:cs="Times New Roman"/>
          <w:sz w:val="28"/>
          <w:szCs w:val="28"/>
        </w:rPr>
        <w:br/>
        <w:t>      Культура, духовная жизнь и быт в XVIII в. Просвещение. Академия наук. Первая печатная газета. Московский университет. Наука. М. В. Ломоносов. Общественно-политическая мысль. Фольклор. Литература. Архитектура. Скульптура. Живопись. Театр.</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VII. Россия в первой половине XIX в. (8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Россия в первой четверти XIX в. Страна и народы. Языки и религии. Города и села. Сословия и классы. Крепостные и свободные. Казаки. Малочисленные народы Севера и Сибири. Пути сообщения. Ярмарки. Размещение промышленности. Крепостной и вольнонаемный труд в промышленности.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Павел I на троне. Павел I и екатерининская Россия. Мероприятия Павла. Переворот 1801 г.</w:t>
      </w:r>
      <w:r w:rsidRPr="007D3684">
        <w:rPr>
          <w:rFonts w:ascii="Times New Roman" w:hAnsi="Times New Roman" w:cs="Times New Roman"/>
          <w:sz w:val="28"/>
          <w:szCs w:val="28"/>
        </w:rPr>
        <w:br/>
        <w:t>      Александр I и его «молодые друзья». Попытки реформ. Сопротивление консервативных сил. М. М. Сперанский.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Внешняя политика России в начале XIX в. Присоединение Закавказья. Войны с Францией, Турцией и Швецией.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      Отечественная война 1812 г. Наполеоновская Франция и ее претензии на мировое господство. Тильзитский мир и Континентальная блокада. Рост напряженности между Францией и Россией. Вторжение в Россию «Великой армии» Наполеона и начало Отечественной войны. Манифест о создании народного ополчения. Развертывание партизанской войны. Александр I и М. И. Кутузов. Бородинское сражение и московский пожар. Борьба в правящих верхах по вопросу о включении мира. Отступление Наполеона из Москвы и гибель его армии. Разруха и жертвы в результате войны. Значение Отечественной войны для консолидации русской нации и сближения с ней других народов России. Народный характер войны 1812 г.</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Заграничный поход русской армии. Взятие Парижа. Венский конгресс. Россия и создание Священного союза.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Александр I и декабристы. Внутренняя политика Александра I. Вопрос о введении конституции и отмене крепостного права. Указ о вольных хлебопашцах. Деятельность М. М. Сперанского. Отход Александра I от реформаторских замыслов. А. А. Аракчеев, архимандрит Фотий. Реакционные меры в области просвещения. Военные поселения. Падение популярности Александра I. Движение декабристов. Конституционные проекты Н. М. Муравьева и П. И. Пестеля. Смерть Александра I. Междуцарствие. Выход заговорщиков на Сенатскую площадь 14 декабря 1825 г.</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Российская империя при Николае I. Следствие и суд над декабристами. П. И. Пестель, С. П. Трубецкой, К. Ф. Рылеев. Жены декабристов. Декабристы в Сибири.</w:t>
      </w:r>
      <w:r w:rsidRPr="007D3684">
        <w:rPr>
          <w:rFonts w:ascii="Times New Roman" w:hAnsi="Times New Roman" w:cs="Times New Roman"/>
          <w:sz w:val="28"/>
          <w:szCs w:val="28"/>
        </w:rPr>
        <w:br/>
        <w:t>      Оценки движения декабристов в российской исторической науке.</w:t>
      </w:r>
      <w:r w:rsidRPr="007D3684">
        <w:rPr>
          <w:rFonts w:ascii="Times New Roman" w:hAnsi="Times New Roman" w:cs="Times New Roman"/>
          <w:sz w:val="28"/>
          <w:szCs w:val="28"/>
        </w:rPr>
        <w:br/>
        <w:t>      А. X. Бенкендорф. Деятельность Третьего отделения, усиление цензурного гнета. С. С. Уваров. Теория официальной народности. Разрастание бюрократического аппарата. Кодификация законов. Реформа управления государственной деревней. Е. Ф. Канкрин и денежная реформа. Личность Николая I. Начало кризиса николаевской системы.</w:t>
      </w:r>
      <w:r w:rsidRPr="007D3684">
        <w:rPr>
          <w:rFonts w:ascii="Times New Roman" w:hAnsi="Times New Roman" w:cs="Times New Roman"/>
          <w:sz w:val="28"/>
          <w:szCs w:val="28"/>
        </w:rPr>
        <w:br/>
        <w:t>      Присоединение к России Кавказа и Кавказская война. А. П. Ермолов, имам Шамиль.</w:t>
      </w:r>
      <w:r w:rsidRPr="007D3684">
        <w:rPr>
          <w:rFonts w:ascii="Times New Roman" w:hAnsi="Times New Roman" w:cs="Times New Roman"/>
          <w:sz w:val="28"/>
          <w:szCs w:val="28"/>
        </w:rPr>
        <w:br/>
        <w:t>      Нарастание в общественном сознании протеста против николаевского режима. Славянофилы и западники. Петрашевцы. В. Г. Белинский. А. И. Герцен. Т. Г. Шевченко.</w:t>
      </w:r>
      <w:r w:rsidRPr="007D3684">
        <w:rPr>
          <w:rFonts w:ascii="Times New Roman" w:hAnsi="Times New Roman" w:cs="Times New Roman"/>
          <w:sz w:val="28"/>
          <w:szCs w:val="28"/>
        </w:rPr>
        <w:br/>
        <w:t>      Крымская война. Восточный вопрос. Спор из-за палестинских святынь. Ход боевых действий. Слава и горечь Севастополя. В. А. Корнилов. П. С. Нахимов. Парижский мир.</w:t>
      </w:r>
      <w:r w:rsidRPr="007D3684">
        <w:rPr>
          <w:rFonts w:ascii="Times New Roman" w:hAnsi="Times New Roman" w:cs="Times New Roman"/>
          <w:sz w:val="28"/>
          <w:szCs w:val="28"/>
        </w:rPr>
        <w:br/>
        <w:t xml:space="preserve">      Образование и наука. Университеты, гимназии, школы. Русская наука. </w:t>
      </w:r>
      <w:r w:rsidRPr="007D3684">
        <w:rPr>
          <w:rFonts w:ascii="Times New Roman" w:hAnsi="Times New Roman" w:cs="Times New Roman"/>
          <w:sz w:val="28"/>
          <w:szCs w:val="28"/>
        </w:rPr>
        <w:lastRenderedPageBreak/>
        <w:t>Русские путешественники. Золотой век русской культуры. Архитектура и скульптура. Русская живопись. Театр и музыка. Русская журналистика.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Русская православная церковь. Положение православной церкви в России. Серафим Саровский. Митрополит московский Филарет. Преследование старообрядцев.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VIII. Россия во второй половине XIX в. (8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Россия в 60—70-е гг. XIX в. Историческая необходимость отмены крепостного права. Первые шаги на пути к Крестьянской реформе. Деятельность редакционных комиссий. Манифест 19 февраля 1861 г. Основные положения реформы. Историческое значение ликвидации крепостнических порядков.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Реформы 60—70-х гг. XIX в.: земская, городская, судебная, военная, финансовая, цензурная, образования. Личность Александра II. Авторы реформ.</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Внешняя политика России в 60—70-е гг. XIX в. Международное положение России после Крымской войны. Канцлер А. М. Горчаков и восстановление прав России на Черном море. Айгунский и Пекинский договоры с Китаем. Россия и освободительная борьба славянских народов. Русско-турецкая война 1877—1878 гг. и освобождение Болгарии. М. Д. Скобелев. Сан-Стефанский мирный договор. Берлинский конгресс. Присоединение Средней Азии к России. Конец «союза трех императоров» и сближение России и Франции.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Развитие хозяйства в пореформенной России. Строительство великой магистрали от Петербурга до Владивостока. Появление новых промышленных центров. Капиталистический город — новое явление в России. Промышленный переворот. Сохранение помещичьих латифундий и крестьянской общины. Расслоение крестьянства. Замедленное развитие товарно-денежных отношений в сельском хозяйстве центральных губерний. Быстрое развитие аграрного капитализма на Северном Кавказе и Южной Украине.</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Драма после освобождения. Вопрос о конституции в правительстве Александра II. Русский либерализм и движение за конституцию. И. И. Петрункевич. Возникновение народничества. Три течения в народничестве. П. Л. Лавров, П. Н. Ткачев, М. А. Бакунин. Правительственные репрессии и победа террористического направления. Деятельность М. Т. Лорис-Меликова. Проект конституции. Семь покушений на царя. Убийство Александра II, организованное «Народной волей». Уроки и просчеты движения народников.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Россия в 1880 — 1890-е гг. Александр III. Первая всеобщая перепись населения. Промышленный подъем 90-х гг. и деятельность С. Ю. Витте. Рабочий класс России. Ухудшение положения в деревне: демографический взрыв и мировой сельскохозяйственный кризис, рост крестьянского малоземелья и нищеты. Голодные годы.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      Дискуссия историков о месте России в мировой экономике конца XIX — начала XX 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Переход правительства к политике консервации патриархально-общинных отношений в деревне при сохранении помещичьих латифундий. Политическая реакция. Александр III и К. П. Победоносцев. Внешняя политика России в конце XIX в.</w:t>
      </w:r>
      <w:r w:rsidRPr="007D3684">
        <w:rPr>
          <w:rFonts w:ascii="Times New Roman" w:hAnsi="Times New Roman" w:cs="Times New Roman"/>
          <w:sz w:val="28"/>
          <w:szCs w:val="28"/>
        </w:rPr>
        <w:br/>
        <w:t>      Россия в первые годы правления Николая II. Вступление на престол Николая II. Либеральное движение 80—90-х гг. XIX в. «Третий элемент» в земстве. Н. Ф. Анненский. Либеральное народничество. Н. К. Михайловский. Российское рабочее движение. Группа «Освобождение труда» и возникновение марксистского движения в России. «Союз борьбы за освобождение рабочего класса» и начало деятельности В. И. Ленина. Новый этап освободительного движения.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Культура России в XIX в. Просвещение и наука. Русские путешественники. Градостроительство. Старый Петербург — шедевр европейского зодчества. Архитектура периода эклектики. Живопись эпохи передвижников.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Музыка народов России. Русская литература завоевывает Европу. Рост грамотности во второй половине XIX в. Создание национальной письменности у ряда народов Поволжья. Печать столичная, провинциальная. Книгоиздательское дело. Драматический театр в столицах и провинции. Выставки. Музеи. Храмы.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Русская православная церковь в XIX в. Православие в системе царского самодержавия. Система церковного управления. Обер-прокуроры и Синод. Церковь и освобождение крестьян. Н. А. Протасов и митрополит Филарет. Вопрос о церковных реформах в пореформенную эпоху. Зарождение либерального течения в духовенстве, появление священников-демократов. Христианизация народов Поволжья и Сибири и ее историческое значение. Монастырское «старчество». Старец Амвросий из Оптиной пустыни. Политика К. П. Победоносцева и нарастающий кризис православной церкви в условиях развития капитализма.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Повторение 1 час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Итоговое повторение и обобщение (1 ч)</w:t>
      </w:r>
    </w:p>
    <w:p w:rsidR="00F15DD8" w:rsidRDefault="00F15DD8" w:rsidP="00DA10BE">
      <w:pPr>
        <w:spacing w:after="0"/>
        <w:jc w:val="both"/>
        <w:rPr>
          <w:rFonts w:ascii="Times New Roman" w:hAnsi="Times New Roman" w:cs="Times New Roman"/>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Содержание тем интегрированного курса "История" (11 класс)</w:t>
      </w:r>
    </w:p>
    <w:p w:rsidR="009923A7" w:rsidRPr="009923A7" w:rsidRDefault="009923A7" w:rsidP="009923A7">
      <w:pPr>
        <w:spacing w:after="0"/>
        <w:jc w:val="both"/>
        <w:rPr>
          <w:rFonts w:ascii="Times New Roman" w:hAnsi="Times New Roman" w:cs="Times New Roman"/>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 xml:space="preserve">Введение. Мир на рубеже </w:t>
      </w:r>
      <w:r w:rsidRPr="009923A7">
        <w:rPr>
          <w:rFonts w:ascii="Times New Roman" w:hAnsi="Times New Roman" w:cs="Times New Roman"/>
          <w:b/>
          <w:sz w:val="28"/>
          <w:szCs w:val="28"/>
          <w:lang w:val="en-US"/>
        </w:rPr>
        <w:t>XIX</w:t>
      </w:r>
      <w:r w:rsidRPr="009923A7">
        <w:rPr>
          <w:rFonts w:ascii="Times New Roman" w:hAnsi="Times New Roman" w:cs="Times New Roman"/>
          <w:b/>
          <w:sz w:val="28"/>
          <w:szCs w:val="28"/>
        </w:rPr>
        <w:t xml:space="preserve"> -</w:t>
      </w:r>
      <w:r w:rsidRPr="009923A7">
        <w:rPr>
          <w:rFonts w:ascii="Times New Roman" w:hAnsi="Times New Roman" w:cs="Times New Roman"/>
          <w:b/>
          <w:sz w:val="28"/>
          <w:szCs w:val="28"/>
          <w:lang w:val="en-US"/>
        </w:rPr>
        <w:t>XX</w:t>
      </w:r>
      <w:r w:rsidRPr="009923A7">
        <w:rPr>
          <w:rFonts w:ascii="Times New Roman" w:hAnsi="Times New Roman" w:cs="Times New Roman"/>
          <w:b/>
          <w:sz w:val="28"/>
          <w:szCs w:val="28"/>
        </w:rPr>
        <w:t xml:space="preserve"> вв.</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 xml:space="preserve">Научно-технический прогресс и достижения индустрии в начале ХХ века.. Концентрация производства и централизация капитала, образование монополий в ведущих индустриальных странах. Социально-политические последствия </w:t>
      </w:r>
      <w:r w:rsidRPr="009923A7">
        <w:rPr>
          <w:rFonts w:ascii="Times New Roman" w:hAnsi="Times New Roman" w:cs="Times New Roman"/>
          <w:sz w:val="28"/>
          <w:szCs w:val="28"/>
        </w:rPr>
        <w:lastRenderedPageBreak/>
        <w:t>модернизации. Рабочее и социал-демократическое движение. Территориально-политический раздел мира.</w:t>
      </w:r>
    </w:p>
    <w:p w:rsidR="009923A7" w:rsidRPr="009923A7" w:rsidRDefault="009923A7" w:rsidP="009923A7">
      <w:pPr>
        <w:spacing w:after="0"/>
        <w:jc w:val="both"/>
        <w:rPr>
          <w:rFonts w:ascii="Times New Roman" w:hAnsi="Times New Roman" w:cs="Times New Roman"/>
          <w:sz w:val="28"/>
          <w:szCs w:val="28"/>
        </w:rPr>
      </w:pP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b/>
          <w:sz w:val="28"/>
          <w:szCs w:val="28"/>
        </w:rPr>
        <w:t xml:space="preserve">Тема 1. Россия в начале </w:t>
      </w:r>
      <w:r w:rsidRPr="009923A7">
        <w:rPr>
          <w:rFonts w:ascii="Times New Roman" w:hAnsi="Times New Roman" w:cs="Times New Roman"/>
          <w:b/>
          <w:sz w:val="28"/>
          <w:szCs w:val="28"/>
          <w:lang w:val="en-US"/>
        </w:rPr>
        <w:t>XX</w:t>
      </w:r>
      <w:r w:rsidRPr="009923A7">
        <w:rPr>
          <w:rFonts w:ascii="Times New Roman" w:hAnsi="Times New Roman" w:cs="Times New Roman"/>
          <w:b/>
          <w:sz w:val="28"/>
          <w:szCs w:val="28"/>
        </w:rPr>
        <w:t xml:space="preserve"> века  </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 xml:space="preserve">  Экономическая модернизация в России: успехи и противоречия. Город и деревня России в процессе модернизации. Право и традиции в российской политической системе начала ХХ в. Проблемы формирования гражданского общества в России. Панорама российского оппозиционного движения начала ХХ в. Национальный фактор модернизации России. </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Первая российская революция и ее влияние на процессы модернизации. Национальные движения и национальная политика правительства в годы революции 1905-1907 гг. в России. Столыпинская программа модернизации России. Третьеиюньская политическая система. Наведение порядка и реформы.</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2. Первая мировая война и революционные потрясения.</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На фронтах Первой мировой войны. Война и общество: обострение противоречий в воюющих державах.</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 xml:space="preserve"> </w:t>
      </w:r>
    </w:p>
    <w:p w:rsidR="009923A7" w:rsidRPr="009923A7" w:rsidRDefault="009923A7" w:rsidP="009923A7">
      <w:pPr>
        <w:spacing w:after="0"/>
        <w:ind w:left="-900"/>
        <w:jc w:val="both"/>
        <w:rPr>
          <w:rFonts w:ascii="Times New Roman" w:hAnsi="Times New Roman" w:cs="Times New Roman"/>
          <w:b/>
          <w:sz w:val="28"/>
          <w:szCs w:val="28"/>
        </w:rPr>
      </w:pPr>
      <w:r w:rsidRPr="009923A7">
        <w:rPr>
          <w:rFonts w:ascii="Times New Roman" w:hAnsi="Times New Roman" w:cs="Times New Roman"/>
          <w:b/>
          <w:sz w:val="28"/>
          <w:szCs w:val="28"/>
        </w:rPr>
        <w:t xml:space="preserve">            Тема 3. Россия в революционном  вихре 1917 г. Становление  новой России </w:t>
      </w:r>
    </w:p>
    <w:p w:rsidR="009923A7" w:rsidRPr="009923A7" w:rsidRDefault="009923A7" w:rsidP="009923A7">
      <w:pPr>
        <w:spacing w:after="0"/>
        <w:ind w:left="-900"/>
        <w:jc w:val="both"/>
        <w:rPr>
          <w:rFonts w:ascii="Times New Roman" w:hAnsi="Times New Roman" w:cs="Times New Roman"/>
          <w:b/>
          <w:sz w:val="28"/>
          <w:szCs w:val="28"/>
        </w:rPr>
      </w:pPr>
      <w:r w:rsidRPr="009923A7">
        <w:rPr>
          <w:rFonts w:ascii="Times New Roman" w:hAnsi="Times New Roman" w:cs="Times New Roman"/>
          <w:b/>
          <w:sz w:val="28"/>
          <w:szCs w:val="28"/>
        </w:rPr>
        <w:t xml:space="preserve">                         (октябрь  1917-1920)</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sz w:val="28"/>
          <w:szCs w:val="28"/>
        </w:rPr>
        <w:t xml:space="preserve">Февральская революция </w:t>
      </w:r>
      <w:smartTag w:uri="urn:schemas-microsoft-com:office:smarttags" w:element="metricconverter">
        <w:smartTagPr>
          <w:attr w:name="ProductID" w:val="1917 г"/>
        </w:smartTagPr>
        <w:r w:rsidRPr="009923A7">
          <w:rPr>
            <w:rFonts w:ascii="Times New Roman" w:hAnsi="Times New Roman" w:cs="Times New Roman"/>
            <w:sz w:val="28"/>
            <w:szCs w:val="28"/>
          </w:rPr>
          <w:t>1917 г</w:t>
        </w:r>
      </w:smartTag>
      <w:r w:rsidRPr="009923A7">
        <w:rPr>
          <w:rFonts w:ascii="Times New Roman" w:hAnsi="Times New Roman" w:cs="Times New Roman"/>
          <w:sz w:val="28"/>
          <w:szCs w:val="28"/>
        </w:rPr>
        <w:t>. и возможные альтернативы развития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Октябрьская революция в России. Большевики приходят к власти.</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Первые месяцы большевистского правления. Разгон Учредительного собрания и Брестский мир. Гражданская война и интервенция в России.</w:t>
      </w:r>
      <w:r w:rsidRPr="009923A7">
        <w:rPr>
          <w:rFonts w:ascii="Times New Roman" w:hAnsi="Times New Roman" w:cs="Times New Roman"/>
          <w:b/>
          <w:sz w:val="28"/>
          <w:szCs w:val="28"/>
        </w:rPr>
        <w:t xml:space="preserve"> </w:t>
      </w:r>
      <w:r w:rsidRPr="009923A7">
        <w:rPr>
          <w:rFonts w:ascii="Times New Roman" w:hAnsi="Times New Roman" w:cs="Times New Roman"/>
          <w:sz w:val="28"/>
          <w:szCs w:val="28"/>
        </w:rPr>
        <w:t>Российское общество между красными и белыми. Политические и социально-экономические итоги Гражданской войны в России. К новому миру.</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4.  Мир в 20-30-е гг.</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sz w:val="28"/>
          <w:szCs w:val="28"/>
        </w:rPr>
        <w:t>Версальско-Вашингтонская система. Последствия Первой мировой войны для стран Запада. США: от процветания к кризису. Меры государственного регулирования экономики. «Новый курс» Ф.Д. Рузвельта. Опыт выхода из кризиса Англии и Франции. Фашизм в Италии и Германии, милитаристское государство Япония. Национально-освободительное движение в странах Востока.</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5.  Россия, СССР  в 20-30-е гг.</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sz w:val="28"/>
          <w:szCs w:val="28"/>
        </w:rPr>
        <w:lastRenderedPageBreak/>
        <w:t>Советское общество в 1920-е гг. Переход от политики «Военного коммунизма» к НЭПу. Создание  СССР. Борьба за власть в 20-е гг.Советская модель модернизации. Индустриализация. Коллективизация. Сталинизм и его особенности. Террор 1930 гг. Итоги развития СССР в 1920-1930-е гг.</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6. Вторая мировая война. Великая Отечественная война.</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Причины и планы участников. Истоки мирового кризиса. Этапы боевых действий. Крупнейшие военные операции  Второй мировой войны. Экономические системы в годы войны. Власть и общество в годы войны. Человек на войне. Советский тыл в годы войны . СССР и союзники. Особенности развития науки и культуры в годы Второй мировой войны.</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ind w:left="-900"/>
        <w:jc w:val="both"/>
        <w:rPr>
          <w:rFonts w:ascii="Times New Roman" w:hAnsi="Times New Roman" w:cs="Times New Roman"/>
          <w:b/>
          <w:sz w:val="28"/>
          <w:szCs w:val="28"/>
        </w:rPr>
      </w:pPr>
      <w:r w:rsidRPr="009923A7">
        <w:rPr>
          <w:rFonts w:ascii="Times New Roman" w:hAnsi="Times New Roman" w:cs="Times New Roman"/>
          <w:b/>
          <w:sz w:val="28"/>
          <w:szCs w:val="28"/>
        </w:rPr>
        <w:t xml:space="preserve">            Тема 7.  Послевоенный мир. Начало «холодной войны». СССР в  последние   </w:t>
      </w:r>
    </w:p>
    <w:p w:rsidR="009923A7" w:rsidRPr="009923A7" w:rsidRDefault="009923A7" w:rsidP="009923A7">
      <w:pPr>
        <w:spacing w:after="0"/>
        <w:ind w:left="-900"/>
        <w:jc w:val="both"/>
        <w:rPr>
          <w:rFonts w:ascii="Times New Roman" w:hAnsi="Times New Roman" w:cs="Times New Roman"/>
          <w:b/>
          <w:sz w:val="28"/>
          <w:szCs w:val="28"/>
        </w:rPr>
      </w:pPr>
      <w:r w:rsidRPr="009923A7">
        <w:rPr>
          <w:rFonts w:ascii="Times New Roman" w:hAnsi="Times New Roman" w:cs="Times New Roman"/>
          <w:b/>
          <w:sz w:val="28"/>
          <w:szCs w:val="28"/>
        </w:rPr>
        <w:t xml:space="preserve">                          годы сталинского правления</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sz w:val="28"/>
          <w:szCs w:val="28"/>
        </w:rPr>
        <w:t>Мир во второй половине ХХ в. Мирное урегулирование после войны и  начало «холодной войны». СССР в 1945-1953 гг. Восстановление и развитие народного хозяйства. Последние годы сталинского правления. Власть и общество.</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8.  СССР в 1953-1964 гг.: попытки реформирования советской системы.</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color w:val="000000"/>
          <w:sz w:val="28"/>
          <w:szCs w:val="28"/>
          <w:shd w:val="clear" w:color="auto" w:fill="FFFFFF"/>
        </w:rPr>
        <w:t xml:space="preserve">XX съезд КПСС. Н.С. Хрущев. «Оттепель». </w:t>
      </w:r>
      <w:r w:rsidRPr="009923A7">
        <w:rPr>
          <w:rFonts w:ascii="Times New Roman" w:hAnsi="Times New Roman" w:cs="Times New Roman"/>
          <w:sz w:val="28"/>
          <w:szCs w:val="28"/>
        </w:rPr>
        <w:t>Изменения в политике и культуре. Преобразования в экономике. Хозяйственные эксперименты и кризис сельскохозяйственного производства. Реформы системы управления и отстранение Хрущева от власти.</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9.  Страны мира  во второй половине ХХ века</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Послевоенный мир: Запад и Восток, Север и Юг. Общество в движении.</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Страны Восточной Европы в 1945 - начале ХХI в.: в поисках своего пути. Страны Азии и Африки: освобождение и пути модернизации. Страны Латинской Америки: реформы и революции. США во второй половине ХХ – начале ХХI в.: становление сверхдержавы. Страны Западной Европы во второй половине ХХ – начале ХХI в. Международные отношения во второй половине ХХ – нач. ХХI в.</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10.  СССР в последние десятилетия своего существования.</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color w:val="000000"/>
          <w:sz w:val="28"/>
          <w:szCs w:val="28"/>
          <w:shd w:val="clear" w:color="auto" w:fill="FFFFFF"/>
        </w:rPr>
        <w:t>Замедление темпов экономического развития. «Застой». Л.И. Брежнев. Кризис советской системы.</w:t>
      </w:r>
      <w:r w:rsidRPr="009923A7">
        <w:rPr>
          <w:rFonts w:ascii="Times New Roman" w:hAnsi="Times New Roman" w:cs="Times New Roman"/>
          <w:color w:val="000000"/>
          <w:sz w:val="27"/>
          <w:szCs w:val="27"/>
          <w:shd w:val="clear" w:color="auto" w:fill="FFFFFF"/>
        </w:rPr>
        <w:t xml:space="preserve"> </w:t>
      </w:r>
      <w:r w:rsidRPr="009923A7">
        <w:rPr>
          <w:rFonts w:ascii="Times New Roman" w:hAnsi="Times New Roman" w:cs="Times New Roman"/>
          <w:color w:val="000000"/>
          <w:sz w:val="28"/>
          <w:szCs w:val="28"/>
          <w:shd w:val="clear" w:color="auto" w:fill="FFFFFF"/>
        </w:rPr>
        <w:t>Достижение военно-стратегического паритета</w:t>
      </w:r>
      <w:r w:rsidRPr="009923A7">
        <w:rPr>
          <w:rFonts w:ascii="Times New Roman" w:hAnsi="Times New Roman" w:cs="Times New Roman"/>
          <w:sz w:val="28"/>
          <w:szCs w:val="28"/>
        </w:rPr>
        <w:t xml:space="preserve"> между СССР и США</w:t>
      </w:r>
      <w:r w:rsidRPr="009923A7">
        <w:rPr>
          <w:rFonts w:ascii="Times New Roman" w:hAnsi="Times New Roman" w:cs="Times New Roman"/>
          <w:color w:val="000000"/>
          <w:sz w:val="28"/>
          <w:szCs w:val="28"/>
          <w:shd w:val="clear" w:color="auto" w:fill="FFFFFF"/>
        </w:rPr>
        <w:t>. Разрядка международной напряженности в Европе. Афганская война.</w:t>
      </w:r>
      <w:r w:rsidRPr="009923A7">
        <w:rPr>
          <w:rFonts w:ascii="Times New Roman" w:hAnsi="Times New Roman" w:cs="Times New Roman"/>
          <w:b/>
          <w:sz w:val="28"/>
          <w:szCs w:val="28"/>
        </w:rPr>
        <w:t xml:space="preserve"> </w:t>
      </w:r>
      <w:r w:rsidRPr="009923A7">
        <w:rPr>
          <w:rFonts w:ascii="Times New Roman" w:hAnsi="Times New Roman" w:cs="Times New Roman"/>
          <w:sz w:val="28"/>
          <w:szCs w:val="28"/>
        </w:rPr>
        <w:t xml:space="preserve">Обострение советско-американских отношений  в начале 1980 гг. </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color w:val="000000"/>
          <w:sz w:val="28"/>
          <w:szCs w:val="28"/>
          <w:shd w:val="clear" w:color="auto" w:fill="FFFFFF"/>
        </w:rPr>
        <w:lastRenderedPageBreak/>
        <w:t xml:space="preserve">Перестройка. М.С.Горбачев. Противоречия и неудачи стратегии «ускорения». Обострение межнациональных противоречий. Демократизация политической жизни. Августовские события 1991 г. </w:t>
      </w:r>
      <w:r w:rsidRPr="009923A7">
        <w:rPr>
          <w:rFonts w:ascii="Times New Roman" w:hAnsi="Times New Roman" w:cs="Times New Roman"/>
          <w:sz w:val="28"/>
          <w:szCs w:val="28"/>
        </w:rPr>
        <w:t>Распад СССР.</w:t>
      </w:r>
      <w:r w:rsidRPr="009923A7">
        <w:rPr>
          <w:rFonts w:ascii="Times New Roman" w:hAnsi="Times New Roman" w:cs="Times New Roman"/>
          <w:color w:val="000000"/>
          <w:sz w:val="28"/>
          <w:szCs w:val="28"/>
          <w:shd w:val="clear" w:color="auto" w:fill="FFFFFF"/>
        </w:rPr>
        <w:t xml:space="preserve"> Образование СНГ.</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11.  На новом переломе истории. Россия в 90-е гг. ХХ - начале ХХ</w:t>
      </w:r>
      <w:r w:rsidRPr="009923A7">
        <w:rPr>
          <w:rFonts w:ascii="Times New Roman" w:hAnsi="Times New Roman" w:cs="Times New Roman"/>
          <w:b/>
          <w:sz w:val="28"/>
          <w:szCs w:val="28"/>
          <w:lang w:val="en-US"/>
        </w:rPr>
        <w:t>I</w:t>
      </w:r>
      <w:r w:rsidRPr="009923A7">
        <w:rPr>
          <w:rFonts w:ascii="Times New Roman" w:hAnsi="Times New Roman" w:cs="Times New Roman"/>
          <w:b/>
          <w:sz w:val="28"/>
          <w:szCs w:val="28"/>
        </w:rPr>
        <w:t xml:space="preserve"> в.</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Политические реформы 90-х гг. ХХ в. в России. Экономика и население России в 90-е гг. ХХ в. Духовная культура в эпоху научно-технического прогресса. Основные тенденции развития культуры  России в 90-е гг. ХХ в. Россия в начале ХХI в. Россия и глобальные проблемы современности.</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ind w:left="-900"/>
        <w:jc w:val="both"/>
        <w:rPr>
          <w:rFonts w:ascii="Times New Roman" w:hAnsi="Times New Roman" w:cs="Times New Roman"/>
          <w:sz w:val="28"/>
          <w:szCs w:val="28"/>
        </w:rPr>
      </w:pPr>
      <w:r>
        <w:rPr>
          <w:b/>
          <w:sz w:val="28"/>
          <w:szCs w:val="28"/>
        </w:rPr>
        <w:t xml:space="preserve">           </w:t>
      </w:r>
      <w:r w:rsidRPr="009923A7">
        <w:rPr>
          <w:rFonts w:ascii="Times New Roman" w:hAnsi="Times New Roman" w:cs="Times New Roman"/>
          <w:b/>
          <w:sz w:val="28"/>
          <w:szCs w:val="28"/>
        </w:rPr>
        <w:t>Итоговое повторение.</w:t>
      </w:r>
      <w:r w:rsidRPr="009923A7">
        <w:rPr>
          <w:rFonts w:ascii="Times New Roman" w:hAnsi="Times New Roman" w:cs="Times New Roman"/>
          <w:sz w:val="28"/>
          <w:szCs w:val="28"/>
        </w:rPr>
        <w:t xml:space="preserve"> Основные итоги развития России с древнейших времен до </w:t>
      </w:r>
    </w:p>
    <w:p w:rsidR="009923A7" w:rsidRPr="009923A7" w:rsidRDefault="009923A7" w:rsidP="009923A7">
      <w:pPr>
        <w:spacing w:after="0"/>
        <w:ind w:left="-900"/>
        <w:jc w:val="both"/>
        <w:rPr>
          <w:rFonts w:ascii="Times New Roman" w:hAnsi="Times New Roman" w:cs="Times New Roman"/>
          <w:sz w:val="28"/>
          <w:szCs w:val="28"/>
        </w:rPr>
      </w:pPr>
      <w:r w:rsidRPr="009923A7">
        <w:rPr>
          <w:rFonts w:ascii="Times New Roman" w:hAnsi="Times New Roman" w:cs="Times New Roman"/>
          <w:b/>
          <w:sz w:val="28"/>
          <w:szCs w:val="28"/>
        </w:rPr>
        <w:t xml:space="preserve">          </w:t>
      </w:r>
      <w:r w:rsidRPr="009923A7">
        <w:rPr>
          <w:rFonts w:ascii="Times New Roman" w:hAnsi="Times New Roman" w:cs="Times New Roman"/>
          <w:sz w:val="28"/>
          <w:szCs w:val="28"/>
        </w:rPr>
        <w:t xml:space="preserve">наших дней. Значение изучения истории. Опасность фальсификации прошлого </w:t>
      </w:r>
    </w:p>
    <w:p w:rsidR="009923A7" w:rsidRPr="009923A7" w:rsidRDefault="009923A7" w:rsidP="009923A7">
      <w:pPr>
        <w:spacing w:after="0"/>
        <w:ind w:left="-900"/>
        <w:jc w:val="both"/>
        <w:rPr>
          <w:rFonts w:ascii="Times New Roman" w:hAnsi="Times New Roman" w:cs="Times New Roman"/>
          <w:sz w:val="28"/>
          <w:szCs w:val="28"/>
        </w:rPr>
      </w:pPr>
      <w:r w:rsidRPr="009923A7">
        <w:rPr>
          <w:rFonts w:ascii="Times New Roman" w:hAnsi="Times New Roman" w:cs="Times New Roman"/>
          <w:sz w:val="28"/>
          <w:szCs w:val="28"/>
        </w:rPr>
        <w:t xml:space="preserve">          нашей страны в современных условиях. Фальсификация новейшей истории России </w:t>
      </w:r>
    </w:p>
    <w:p w:rsidR="009923A7" w:rsidRPr="009923A7" w:rsidRDefault="009923A7" w:rsidP="009923A7">
      <w:pPr>
        <w:spacing w:after="0"/>
        <w:ind w:left="-900"/>
        <w:jc w:val="both"/>
        <w:rPr>
          <w:rFonts w:ascii="Times New Roman" w:hAnsi="Times New Roman" w:cs="Times New Roman"/>
          <w:sz w:val="28"/>
          <w:szCs w:val="28"/>
        </w:rPr>
      </w:pPr>
      <w:r w:rsidRPr="009923A7">
        <w:rPr>
          <w:rFonts w:ascii="Times New Roman" w:hAnsi="Times New Roman" w:cs="Times New Roman"/>
          <w:sz w:val="28"/>
          <w:szCs w:val="28"/>
        </w:rPr>
        <w:t xml:space="preserve">          - угроза национальной безопасности</w:t>
      </w:r>
    </w:p>
    <w:p w:rsidR="009923A7" w:rsidRDefault="009923A7" w:rsidP="009923A7">
      <w:pPr>
        <w:spacing w:after="0"/>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rPr>
          <w:sz w:val="28"/>
          <w:szCs w:val="28"/>
        </w:rPr>
      </w:pPr>
    </w:p>
    <w:p w:rsidR="009923A7" w:rsidRDefault="009923A7" w:rsidP="009923A7">
      <w:pPr>
        <w:ind w:left="-900"/>
        <w:rPr>
          <w:sz w:val="28"/>
          <w:szCs w:val="28"/>
        </w:rPr>
      </w:pPr>
    </w:p>
    <w:p w:rsidR="007D3684" w:rsidRPr="007D3684" w:rsidRDefault="007D3684" w:rsidP="00190411">
      <w:pPr>
        <w:spacing w:after="0" w:line="360" w:lineRule="auto"/>
        <w:rPr>
          <w:rFonts w:ascii="Times New Roman" w:hAnsi="Times New Roman" w:cs="Times New Roman"/>
          <w:b/>
          <w:sz w:val="28"/>
          <w:szCs w:val="28"/>
        </w:rPr>
      </w:pPr>
      <w:r w:rsidRPr="007D3684">
        <w:rPr>
          <w:rFonts w:ascii="Times New Roman" w:hAnsi="Times New Roman" w:cs="Times New Roman"/>
          <w:b/>
          <w:sz w:val="28"/>
          <w:szCs w:val="28"/>
        </w:rPr>
        <w:lastRenderedPageBreak/>
        <w:t>ТЕМАТИЧЕСКОЕ ПЛАНИРОВАНИЕ КУРСА «ИСТОРИЯ 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7"/>
        <w:gridCol w:w="7068"/>
        <w:gridCol w:w="1417"/>
      </w:tblGrid>
      <w:tr w:rsidR="00EC4E3B" w:rsidRPr="00562F23" w:rsidTr="00EC4E3B">
        <w:trPr>
          <w:trHeight w:val="614"/>
          <w:tblCellSpacing w:w="15" w:type="dxa"/>
        </w:trPr>
        <w:tc>
          <w:tcPr>
            <w:tcW w:w="84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урока</w:t>
            </w:r>
          </w:p>
        </w:tc>
        <w:tc>
          <w:tcPr>
            <w:tcW w:w="703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Тема урока</w:t>
            </w:r>
          </w:p>
        </w:tc>
        <w:tc>
          <w:tcPr>
            <w:tcW w:w="137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Кол-во часов</w:t>
            </w:r>
          </w:p>
        </w:tc>
      </w:tr>
      <w:tr w:rsidR="00EC4E3B" w:rsidRPr="00562F23" w:rsidTr="00EC4E3B">
        <w:trPr>
          <w:trHeight w:val="614"/>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rPr>
                <w:rFonts w:ascii="Times New Roman" w:hAnsi="Times New Roman" w:cs="Times New Roman"/>
                <w:sz w:val="26"/>
                <w:szCs w:val="26"/>
              </w:rPr>
            </w:pPr>
          </w:p>
        </w:tc>
        <w:tc>
          <w:tcPr>
            <w:tcW w:w="7038" w:type="dxa"/>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rPr>
                <w:rFonts w:ascii="Times New Roman" w:hAnsi="Times New Roman" w:cs="Times New Roman"/>
                <w:sz w:val="26"/>
                <w:szCs w:val="26"/>
              </w:rPr>
            </w:pPr>
          </w:p>
        </w:tc>
        <w:tc>
          <w:tcPr>
            <w:tcW w:w="1372" w:type="dxa"/>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jc w:val="center"/>
              <w:rPr>
                <w:rFonts w:ascii="Times New Roman" w:hAnsi="Times New Roman" w:cs="Times New Roman"/>
                <w:sz w:val="26"/>
                <w:szCs w:val="26"/>
              </w:rPr>
            </w:pP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Историческое познание сегодня</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Предыстория.</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Ближний Восток. </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Индия и Китай в древности.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Древня Греция. От первых государств до расцвета полиса.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Древняя Греция. От полиса к эллинистическому миру.</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Входной контроль</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Древний Рим. От возникновения города до падения республики.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Римская империя</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Западноевропейское Средневековье. Развитие феодальной системы</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Расцвет и кризис западноевропейского христианского мира. Практическая работа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Византийское Средневековье.</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Исламский мир, Индия, Китай и Япония в Средние века.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Мир в древнее время и в средние века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lastRenderedPageBreak/>
              <w:t>13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Возрождение как культурно-историческая эпоха.</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Новое время: проблемы периодизации.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Возникновение мирового рынка. Общество и экономика «старого порядка»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C4E3B" w:rsidRPr="006E3989" w:rsidRDefault="00B71C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 Контрольное тестирование «</w:t>
            </w:r>
            <w:r w:rsidR="00EC4E3B" w:rsidRPr="006E3989">
              <w:rPr>
                <w:rFonts w:ascii="Times New Roman" w:hAnsi="Times New Roman" w:cs="Times New Roman"/>
                <w:sz w:val="26"/>
                <w:szCs w:val="26"/>
              </w:rPr>
              <w:t>Промышленная революция.</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Индустриальное общество.</w:t>
            </w:r>
            <w:r w:rsidR="00B71C3B" w:rsidRPr="006E3989">
              <w:rPr>
                <w:rFonts w:ascii="Times New Roman" w:hAnsi="Times New Roman" w:cs="Times New Roman"/>
                <w:sz w:val="26"/>
                <w:szCs w:val="26"/>
              </w:rPr>
              <w:t>»</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Религия и церковь в начале Нового времени.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Наука и общественно-политическая мысль XVII-XIX вв.</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Художественная культура XVII-XIX 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Государство на Западе и Востоке.</w:t>
            </w:r>
          </w:p>
        </w:tc>
        <w:tc>
          <w:tcPr>
            <w:tcW w:w="137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614"/>
          <w:tblCellSpacing w:w="15" w:type="dxa"/>
        </w:trPr>
        <w:tc>
          <w:tcPr>
            <w:tcW w:w="84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19</w:t>
            </w:r>
          </w:p>
        </w:tc>
        <w:tc>
          <w:tcPr>
            <w:tcW w:w="703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Политические революции XVII- XVIII</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Становление либеральной демократии.</w:t>
            </w:r>
          </w:p>
        </w:tc>
        <w:tc>
          <w:tcPr>
            <w:tcW w:w="1372" w:type="dxa"/>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jc w:val="center"/>
              <w:rPr>
                <w:rFonts w:ascii="Times New Roman" w:hAnsi="Times New Roman" w:cs="Times New Roman"/>
                <w:sz w:val="26"/>
                <w:szCs w:val="26"/>
              </w:rPr>
            </w:pPr>
          </w:p>
        </w:tc>
      </w:tr>
      <w:tr w:rsidR="00EC4E3B" w:rsidRPr="00562F23" w:rsidTr="00EC4E3B">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rPr>
                <w:rFonts w:ascii="Times New Roman" w:hAnsi="Times New Roman" w:cs="Times New Roman"/>
                <w:sz w:val="26"/>
                <w:szCs w:val="26"/>
              </w:rPr>
            </w:pPr>
          </w:p>
        </w:tc>
        <w:tc>
          <w:tcPr>
            <w:tcW w:w="7038" w:type="dxa"/>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rPr>
                <w:rFonts w:ascii="Times New Roman" w:hAnsi="Times New Roman" w:cs="Times New Roman"/>
                <w:sz w:val="26"/>
                <w:szCs w:val="26"/>
              </w:rPr>
            </w:pP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Встреча миров.</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Европейское равновесие</w:t>
            </w:r>
            <w:r w:rsidR="001576AF" w:rsidRPr="006E3989">
              <w:rPr>
                <w:rFonts w:ascii="Times New Roman" w:hAnsi="Times New Roman" w:cs="Times New Roman"/>
                <w:sz w:val="26"/>
                <w:szCs w:val="26"/>
              </w:rPr>
              <w:t xml:space="preserve"> </w:t>
            </w:r>
            <w:r w:rsidRPr="006E3989">
              <w:rPr>
                <w:rFonts w:ascii="Times New Roman" w:hAnsi="Times New Roman" w:cs="Times New Roman"/>
                <w:sz w:val="26"/>
                <w:szCs w:val="26"/>
              </w:rPr>
              <w:t>XVII-XVIII</w:t>
            </w:r>
            <w:r w:rsidR="001576AF" w:rsidRPr="006E3989">
              <w:rPr>
                <w:rFonts w:ascii="Times New Roman" w:hAnsi="Times New Roman" w:cs="Times New Roman"/>
                <w:sz w:val="26"/>
                <w:szCs w:val="26"/>
              </w:rPr>
              <w:t xml:space="preserve"> </w:t>
            </w:r>
            <w:r w:rsidRPr="006E3989">
              <w:rPr>
                <w:rFonts w:ascii="Times New Roman" w:hAnsi="Times New Roman" w:cs="Times New Roman"/>
                <w:sz w:val="26"/>
                <w:szCs w:val="26"/>
              </w:rPr>
              <w:t>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Конфликты и противоречия XIX</w:t>
            </w:r>
            <w:r w:rsidR="004A10D7" w:rsidRPr="006E3989">
              <w:rPr>
                <w:rFonts w:ascii="Times New Roman" w:hAnsi="Times New Roman" w:cs="Times New Roman"/>
                <w:sz w:val="26"/>
                <w:szCs w:val="26"/>
              </w:rPr>
              <w:t xml:space="preserve"> </w:t>
            </w:r>
            <w:r w:rsidRPr="006E3989">
              <w:rPr>
                <w:rFonts w:ascii="Times New Roman" w:hAnsi="Times New Roman" w:cs="Times New Roman"/>
                <w:sz w:val="26"/>
                <w:szCs w:val="26"/>
              </w:rPr>
              <w:t>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Повторительно-обобщающий урок по теме «Мир от первобытности до конца XIX века»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История России - часть всемирной истории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Восточные славяне в VI-IX вв. Образование Древнерусского государства.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Киевская Русь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26 - 27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Русские земли в XII – начале XIII в. Наследники Киевской Руси.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2</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Культура Руси в IX начале XIII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Монгольское нашествие. Русские земли под властью Золотой Орды.</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B71C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Контрольная работа </w:t>
            </w:r>
            <w:r w:rsidR="00EC4E3B" w:rsidRPr="006E3989">
              <w:rPr>
                <w:rFonts w:ascii="Times New Roman" w:hAnsi="Times New Roman" w:cs="Times New Roman"/>
                <w:sz w:val="26"/>
                <w:szCs w:val="26"/>
              </w:rPr>
              <w:t>«Древнерусское государство в IX – XIII 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31 - 32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Усиление Московского княжества в XIV – первой половине XV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2</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lastRenderedPageBreak/>
              <w:t>33 - 34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Завершающий этап создания единого Русского государства.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2</w:t>
            </w:r>
          </w:p>
        </w:tc>
      </w:tr>
      <w:tr w:rsidR="00EC4E3B" w:rsidRPr="00562F23" w:rsidTr="00EC4E3B">
        <w:trPr>
          <w:trHeight w:val="36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B71C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Культура </w:t>
            </w:r>
            <w:r w:rsidRPr="006E3989">
              <w:rPr>
                <w:rFonts w:ascii="Times New Roman" w:hAnsi="Times New Roman" w:cs="Times New Roman"/>
                <w:sz w:val="26"/>
                <w:szCs w:val="26"/>
                <w:lang w:val="en-US"/>
              </w:rPr>
              <w:t xml:space="preserve">XIV-XV </w:t>
            </w:r>
            <w:r w:rsidRPr="006E3989">
              <w:rPr>
                <w:rFonts w:ascii="Times New Roman" w:hAnsi="Times New Roman" w:cs="Times New Roman"/>
                <w:sz w:val="26"/>
                <w:szCs w:val="26"/>
              </w:rPr>
              <w:t>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36 - 37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Россия в XVI столетии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2</w:t>
            </w:r>
          </w:p>
        </w:tc>
      </w:tr>
      <w:tr w:rsidR="00EC4E3B" w:rsidRPr="00562F23" w:rsidTr="00EC4E3B">
        <w:trPr>
          <w:trHeight w:val="585"/>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Русская культура в XVI столетии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Смутное время.</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Возрождение страны после Смуты. Внутренняя политика первых Романовых.</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Внешняя политика России в XVII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Культура России в XVII столетии.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Повторительно-обобщающий урок по теме «Россия в XVI-XVII 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55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Начало правления Петра I.</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Реформы Петра 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Внешняя политика Петра 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«Культурная революция» в России в начале XVIII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Россия после Петра I. Эпоха дворцовых переворотов.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«Просвещенный абсолютизм» Екатерины II.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Социальная политика Екатерины II. Крестьянская война.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Внешняя политика России в XVIII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Царствование Павла I.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1A6CB7"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Контрольная работа Россия в </w:t>
            </w:r>
            <w:r w:rsidRPr="006E3989">
              <w:rPr>
                <w:rFonts w:ascii="Times New Roman" w:hAnsi="Times New Roman" w:cs="Times New Roman"/>
                <w:sz w:val="26"/>
                <w:szCs w:val="26"/>
                <w:lang w:val="en-US"/>
              </w:rPr>
              <w:t>XVIII</w:t>
            </w:r>
            <w:r w:rsidRPr="006E3989">
              <w:rPr>
                <w:rFonts w:ascii="Times New Roman" w:hAnsi="Times New Roman" w:cs="Times New Roman"/>
                <w:sz w:val="26"/>
                <w:szCs w:val="26"/>
              </w:rPr>
              <w:t xml:space="preserve"> веке</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Экономическое развитие в конце XVIII - первой половине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Реформы Александра 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Борьба с Наполеоном.</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Период реакции. Декабристы.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Внутренняя политика Николая I.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Внешняя политика России при Николае I. Кавказская война.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Общественное движение в годы царствования Николая 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85"/>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Культура России первой половины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Начало правления Александра II. Крестьянская реформа.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Социально – экономическое развитие пореформенной России.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lastRenderedPageBreak/>
              <w:t>63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Реформы 60 – 70 -х гг.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775"/>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Общественное движение середины 50-60 –х гг. XIX в.</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Противостояние власти и революционеров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Внутренняя политика и общественное движение в годы правления Александра III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Внешняя политика России во второй половине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195"/>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Культура России второй половины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Повторительно-обобщающий урок по теме «Россия в XVIII- XIX 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bl>
    <w:p w:rsidR="006E3989" w:rsidRPr="006E3989" w:rsidRDefault="006E3989" w:rsidP="004D3366">
      <w:pPr>
        <w:spacing w:after="0"/>
        <w:jc w:val="center"/>
        <w:rPr>
          <w:rFonts w:ascii="Times New Roman" w:hAnsi="Times New Roman" w:cs="Times New Roman"/>
          <w:b/>
          <w:sz w:val="28"/>
          <w:szCs w:val="28"/>
        </w:rPr>
      </w:pPr>
      <w:r w:rsidRPr="006E3989">
        <w:rPr>
          <w:rFonts w:ascii="Times New Roman" w:hAnsi="Times New Roman" w:cs="Times New Roman"/>
          <w:b/>
          <w:sz w:val="28"/>
          <w:szCs w:val="28"/>
        </w:rPr>
        <w:t>Тематическое планирование по курсу</w:t>
      </w:r>
    </w:p>
    <w:p w:rsidR="006E3989" w:rsidRPr="006E3989" w:rsidRDefault="006E3989" w:rsidP="006E3989">
      <w:pPr>
        <w:spacing w:after="0"/>
        <w:ind w:left="-900"/>
        <w:jc w:val="both"/>
        <w:rPr>
          <w:rFonts w:ascii="Times New Roman" w:hAnsi="Times New Roman" w:cs="Times New Roman"/>
          <w:b/>
          <w:sz w:val="28"/>
          <w:szCs w:val="28"/>
        </w:rPr>
      </w:pPr>
      <w:r w:rsidRPr="006E3989">
        <w:rPr>
          <w:rFonts w:ascii="Times New Roman" w:hAnsi="Times New Roman" w:cs="Times New Roman"/>
          <w:b/>
          <w:sz w:val="28"/>
          <w:szCs w:val="28"/>
        </w:rPr>
        <w:t xml:space="preserve">                              "История России и мира в ХХ - нач. ХХ</w:t>
      </w:r>
      <w:r w:rsidRPr="006E3989">
        <w:rPr>
          <w:rFonts w:ascii="Times New Roman" w:hAnsi="Times New Roman" w:cs="Times New Roman"/>
          <w:b/>
          <w:sz w:val="28"/>
          <w:szCs w:val="28"/>
          <w:lang w:val="en-US"/>
        </w:rPr>
        <w:t>I</w:t>
      </w:r>
      <w:r w:rsidRPr="006E3989">
        <w:rPr>
          <w:rFonts w:ascii="Times New Roman" w:hAnsi="Times New Roman" w:cs="Times New Roman"/>
          <w:b/>
          <w:sz w:val="28"/>
          <w:szCs w:val="28"/>
        </w:rPr>
        <w:t xml:space="preserve"> века"    11 класс</w:t>
      </w:r>
    </w:p>
    <w:p w:rsidR="006E3989" w:rsidRPr="006E3989" w:rsidRDefault="006E3989" w:rsidP="006E3989">
      <w:pPr>
        <w:spacing w:after="0"/>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7711"/>
        <w:gridCol w:w="1276"/>
      </w:tblGrid>
      <w:tr w:rsidR="006E3989" w:rsidRPr="006E3989" w:rsidTr="009837D7">
        <w:tc>
          <w:tcPr>
            <w:tcW w:w="619"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w:t>
            </w:r>
          </w:p>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п/п</w:t>
            </w: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 xml:space="preserve">Наименование разделов и тем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Кол-во часов</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 xml:space="preserve">Введение. </w:t>
            </w:r>
            <w:r w:rsidRPr="006E3989">
              <w:rPr>
                <w:rFonts w:ascii="Times New Roman" w:hAnsi="Times New Roman" w:cs="Times New Roman"/>
                <w:sz w:val="28"/>
                <w:szCs w:val="28"/>
              </w:rPr>
              <w:t>Мир в начале ХХ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 xml:space="preserve">Тема 1. Россия в начале </w:t>
            </w:r>
            <w:r w:rsidRPr="006E3989">
              <w:rPr>
                <w:rFonts w:ascii="Times New Roman" w:hAnsi="Times New Roman" w:cs="Times New Roman"/>
                <w:b/>
                <w:sz w:val="28"/>
                <w:szCs w:val="28"/>
                <w:lang w:val="en-US"/>
              </w:rPr>
              <w:t>XX</w:t>
            </w:r>
            <w:r w:rsidRPr="006E3989">
              <w:rPr>
                <w:rFonts w:ascii="Times New Roman" w:hAnsi="Times New Roman" w:cs="Times New Roman"/>
                <w:b/>
                <w:sz w:val="28"/>
                <w:szCs w:val="28"/>
              </w:rPr>
              <w:t xml:space="preserve"> века.</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8</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Россия в начале  ХХ в.: особенности социально-экономического развития.</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Российское общество: национальные движения, революционное подполье, либеральная оппозиция.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Первая российская революция: начало, подъем, отступление.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Становление российского парламентаризма.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Третьеиюньская политическая система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Наведение порядка и реформы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Развитие культуры в начале ХХ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УОП по теме:</w:t>
            </w:r>
            <w:r w:rsidRPr="006E3989">
              <w:rPr>
                <w:rFonts w:ascii="Times New Roman" w:hAnsi="Times New Roman" w:cs="Times New Roman"/>
                <w:b/>
                <w:sz w:val="28"/>
                <w:szCs w:val="28"/>
              </w:rPr>
              <w:t xml:space="preserve"> «</w:t>
            </w:r>
            <w:r w:rsidRPr="006E3989">
              <w:rPr>
                <w:rFonts w:ascii="Times New Roman" w:hAnsi="Times New Roman" w:cs="Times New Roman"/>
                <w:sz w:val="28"/>
                <w:szCs w:val="28"/>
              </w:rPr>
              <w:t xml:space="preserve">Россия в начале </w:t>
            </w:r>
            <w:r w:rsidRPr="006E3989">
              <w:rPr>
                <w:rFonts w:ascii="Times New Roman" w:hAnsi="Times New Roman" w:cs="Times New Roman"/>
                <w:sz w:val="28"/>
                <w:szCs w:val="28"/>
                <w:lang w:val="en-US"/>
              </w:rPr>
              <w:t>XX</w:t>
            </w:r>
            <w:r w:rsidRPr="006E3989">
              <w:rPr>
                <w:rFonts w:ascii="Times New Roman" w:hAnsi="Times New Roman" w:cs="Times New Roman"/>
                <w:sz w:val="28"/>
                <w:szCs w:val="28"/>
              </w:rPr>
              <w:t xml:space="preserve">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 xml:space="preserve">Тема 2.  Первая мировая война и революционные потрясения. </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7</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Первая мировая война. Причины. Начало. НВШ</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Военные действия на основных фронтах  Первой мировой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Россия в годы  Первой мировой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Война и общество.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lastRenderedPageBreak/>
              <w:t>14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Образование национальных государств в Европе.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 Послевоенная система международных договоров.</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Контрольная работа: «Первая мировая война и революционные потрясения»</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3 . Россия в революционном  вихре 1917 г. Становление  новой России (октябрь  1917-1920)</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7</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Февральская революция </w:t>
            </w:r>
            <w:smartTag w:uri="urn:schemas-microsoft-com:office:smarttags" w:element="metricconverter">
              <w:smartTagPr>
                <w:attr w:name="ProductID" w:val="1917 г"/>
              </w:smartTagPr>
              <w:r w:rsidRPr="006E3989">
                <w:rPr>
                  <w:rFonts w:ascii="Times New Roman" w:hAnsi="Times New Roman" w:cs="Times New Roman"/>
                  <w:sz w:val="28"/>
                  <w:szCs w:val="28"/>
                </w:rPr>
                <w:t>1917 г</w:t>
              </w:r>
            </w:smartTag>
            <w:r w:rsidRPr="006E3989">
              <w:rPr>
                <w:rFonts w:ascii="Times New Roman" w:hAnsi="Times New Roman" w:cs="Times New Roman"/>
                <w:sz w:val="28"/>
                <w:szCs w:val="28"/>
              </w:rPr>
              <w:t>.</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От демократии к диктатуре.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Большевики берут власть</w:t>
            </w:r>
          </w:p>
        </w:tc>
        <w:tc>
          <w:tcPr>
            <w:tcW w:w="1276" w:type="dxa"/>
          </w:tcPr>
          <w:p w:rsidR="006E3989" w:rsidRPr="006E3989" w:rsidRDefault="006E3989" w:rsidP="006E3989">
            <w:pPr>
              <w:spacing w:after="0"/>
              <w:jc w:val="both"/>
              <w:rPr>
                <w:rFonts w:ascii="Times New Roman" w:hAnsi="Times New Roman" w:cs="Times New Roman"/>
                <w:sz w:val="28"/>
                <w:szCs w:val="28"/>
              </w:rPr>
            </w:pP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Первые месяцы большевистского правления.</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Огненные вёрсты Гражданской войны.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Почему победили красные?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 Контрольная работа «</w:t>
            </w:r>
            <w:r w:rsidRPr="006E3989">
              <w:rPr>
                <w:rFonts w:ascii="Times New Roman" w:hAnsi="Times New Roman" w:cs="Times New Roman"/>
                <w:b/>
                <w:sz w:val="28"/>
                <w:szCs w:val="28"/>
              </w:rPr>
              <w:t>Становление  новой России (октябрь  1917-1920)</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 xml:space="preserve">Тема 4.  Мир в 20-30-е гг.  </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5</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1920-1930 гг. Социально-экономические  процессы в европейских государствах  и США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Общественно-политический выбор ведущих стран</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Особенности развития стран Азии, Африки и Латинской Америки между мировыми войнами.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Международные отношения в 1920-1930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Культура и наука в первой половине ХХ в.</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5. Россия, СССР в 20-30-е годы.</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9</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Кризис </w:t>
            </w:r>
            <w:smartTag w:uri="urn:schemas-microsoft-com:office:smarttags" w:element="metricconverter">
              <w:smartTagPr>
                <w:attr w:name="ProductID" w:val="1921 г"/>
              </w:smartTagPr>
              <w:r w:rsidRPr="006E3989">
                <w:rPr>
                  <w:rFonts w:ascii="Times New Roman" w:hAnsi="Times New Roman" w:cs="Times New Roman"/>
                  <w:sz w:val="28"/>
                  <w:szCs w:val="28"/>
                </w:rPr>
                <w:t>1921 г</w:t>
              </w:r>
            </w:smartTag>
            <w:r w:rsidRPr="006E3989">
              <w:rPr>
                <w:rFonts w:ascii="Times New Roman" w:hAnsi="Times New Roman" w:cs="Times New Roman"/>
                <w:sz w:val="28"/>
                <w:szCs w:val="28"/>
              </w:rPr>
              <w:t>. и его уроки.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НЭП</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Образование СССР</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Внешняя политика СССР в 20-е годы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Индустриализация. Первые пятилетки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Коллективизация крестьянства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Контрольная работа  «Россия, СССР в 20-30-е годы»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Внешняя политика СССР в 30-е годы. Кризис Версальско-Вашингтонской системы.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«Страна победившего социализма»: экономика, социальная структура, политическая система УОП «Россия, СССР в 20-30-е годы»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 xml:space="preserve">Тема 6. Вторая мировая война. Великая Отечественная война  </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5</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Вторая мировая война. Причины и планы участников.</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lastRenderedPageBreak/>
              <w:t>39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Этапы боевых действий на фронтах</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Советский тыл в годы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 СССР и союзники. Итоги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УОП  по теме:  «Вторая мировая война. Великая Отечественная война»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Тема 7. Послевоенный мир. Начало «холодной войны». СССР  в последние годы сталинского правления</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3</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Мирное урегулирование после войны и  начало «холодной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СССР  в 1945-1953 гг. Восстановление и развитие народного хозяйства.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Последние годы сталинского правления. Власть и общество.</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8.  СССР в 1953-1964 гг.: попытки реформирования советской системы</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4</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Изменения в политике и культуре.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Преобразования в экономике.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СССР и внешний мир.</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УОП «СССР в 1945-1964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9. Страны мира  во второй половине ХХ века</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4</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 xml:space="preserve"> </w:t>
            </w:r>
            <w:r w:rsidRPr="006E3989">
              <w:rPr>
                <w:rFonts w:ascii="Times New Roman" w:hAnsi="Times New Roman" w:cs="Times New Roman"/>
                <w:sz w:val="28"/>
                <w:szCs w:val="28"/>
              </w:rPr>
              <w:t>Страны Зап. Европы и Сев. Америки в к. 1940-1990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Страны Восточной Европы с сер. 1940-1990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Страны Азии, Африки и Лат. Америки во второй половине ХХ в.</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Наука и культура во второй половине ХХ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10.  СССР в последние десятилетия своего существования.</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6</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54-55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СССР в 1965-1985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Нарастание кризисных явлений в экономике и социальной сфере в 1965-1985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«Перестройка» и ее итоги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Распад СССР</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 Контрольная работа</w:t>
            </w:r>
            <w:r w:rsidRPr="006E3989">
              <w:rPr>
                <w:rFonts w:ascii="Times New Roman" w:hAnsi="Times New Roman" w:cs="Times New Roman"/>
                <w:b/>
                <w:sz w:val="28"/>
                <w:szCs w:val="28"/>
              </w:rPr>
              <w:t>.  СССР в последние десятилетия своего существования.</w:t>
            </w:r>
            <w:r w:rsidRPr="006E3989">
              <w:rPr>
                <w:rFonts w:ascii="Times New Roman" w:hAnsi="Times New Roman" w:cs="Times New Roman"/>
                <w:sz w:val="28"/>
                <w:szCs w:val="28"/>
              </w:rPr>
              <w:t xml:space="preserve">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Тема 11 . На новом переломе истории. Россия в 90-е гг. ХХ-начале ХХ</w:t>
            </w:r>
            <w:r w:rsidRPr="006E3989">
              <w:rPr>
                <w:rFonts w:ascii="Times New Roman" w:hAnsi="Times New Roman" w:cs="Times New Roman"/>
                <w:b/>
                <w:sz w:val="28"/>
                <w:szCs w:val="28"/>
                <w:lang w:val="en-US"/>
              </w:rPr>
              <w:t>I</w:t>
            </w:r>
            <w:r w:rsidRPr="006E3989">
              <w:rPr>
                <w:rFonts w:ascii="Times New Roman" w:hAnsi="Times New Roman" w:cs="Times New Roman"/>
                <w:b/>
                <w:sz w:val="28"/>
                <w:szCs w:val="28"/>
              </w:rPr>
              <w:t xml:space="preserve"> в.</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4</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Начало кардинальных перемен в стране.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Российское общество в годы реформ.</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lastRenderedPageBreak/>
              <w:t>62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Ситуация в стране конца ХХ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Внешняя политика России.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64</w:t>
            </w: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Итоговое повторение.</w:t>
            </w:r>
            <w:r w:rsidRPr="006E3989">
              <w:rPr>
                <w:rFonts w:ascii="Times New Roman" w:hAnsi="Times New Roman" w:cs="Times New Roman"/>
                <w:sz w:val="28"/>
                <w:szCs w:val="28"/>
              </w:rPr>
              <w:t xml:space="preserve"> Основные итоги развития России с древнейших времен до наших дней. Значение изучения истории. Опасность фальсификации прошлого нашей страны в современных условиях. Фальсификация новейшей истории России - угроза национальной безопасности.</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Резерв</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4 ч.</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Итого</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68 час</w:t>
            </w:r>
            <w:r w:rsidRPr="006E3989">
              <w:rPr>
                <w:rFonts w:ascii="Times New Roman" w:hAnsi="Times New Roman" w:cs="Times New Roman"/>
                <w:sz w:val="28"/>
                <w:szCs w:val="28"/>
              </w:rPr>
              <w:t>.</w:t>
            </w:r>
          </w:p>
        </w:tc>
      </w:tr>
    </w:tbl>
    <w:p w:rsidR="006E3989" w:rsidRPr="006E3989" w:rsidRDefault="006E3989" w:rsidP="006E3989">
      <w:pPr>
        <w:spacing w:after="0"/>
        <w:jc w:val="both"/>
        <w:rPr>
          <w:rFonts w:ascii="Times New Roman" w:hAnsi="Times New Roman" w:cs="Times New Roman"/>
          <w:sz w:val="28"/>
          <w:szCs w:val="28"/>
        </w:rPr>
      </w:pPr>
    </w:p>
    <w:p w:rsidR="006E3989" w:rsidRPr="006E3989" w:rsidRDefault="006E3989" w:rsidP="006E3989">
      <w:pPr>
        <w:spacing w:after="0"/>
        <w:jc w:val="both"/>
        <w:rPr>
          <w:rFonts w:ascii="Times New Roman" w:hAnsi="Times New Roman" w:cs="Times New Roman"/>
        </w:rPr>
      </w:pPr>
    </w:p>
    <w:p w:rsidR="004F6CC3" w:rsidRPr="006E3989" w:rsidRDefault="004F6CC3" w:rsidP="006E3989">
      <w:pPr>
        <w:spacing w:after="0" w:line="240" w:lineRule="auto"/>
        <w:jc w:val="both"/>
        <w:rPr>
          <w:rFonts w:ascii="Times New Roman" w:hAnsi="Times New Roman" w:cs="Times New Roman"/>
        </w:rPr>
      </w:pPr>
    </w:p>
    <w:sectPr w:rsidR="004F6CC3" w:rsidRPr="006E3989" w:rsidSect="00BE17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13" w:rsidRDefault="00DB6913" w:rsidP="00D11541">
      <w:pPr>
        <w:spacing w:after="0" w:line="240" w:lineRule="auto"/>
      </w:pPr>
      <w:r>
        <w:separator/>
      </w:r>
    </w:p>
  </w:endnote>
  <w:endnote w:type="continuationSeparator" w:id="0">
    <w:p w:rsidR="00DB6913" w:rsidRDefault="00DB6913" w:rsidP="00D1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13" w:rsidRDefault="00DB6913" w:rsidP="00D11541">
      <w:pPr>
        <w:spacing w:after="0" w:line="240" w:lineRule="auto"/>
      </w:pPr>
      <w:r>
        <w:separator/>
      </w:r>
    </w:p>
  </w:footnote>
  <w:footnote w:type="continuationSeparator" w:id="0">
    <w:p w:rsidR="00DB6913" w:rsidRDefault="00DB6913" w:rsidP="00D11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684"/>
    <w:rsid w:val="001576AF"/>
    <w:rsid w:val="00190411"/>
    <w:rsid w:val="001A6CB7"/>
    <w:rsid w:val="00222AA2"/>
    <w:rsid w:val="00280A61"/>
    <w:rsid w:val="003A2F82"/>
    <w:rsid w:val="003C7E75"/>
    <w:rsid w:val="00470A02"/>
    <w:rsid w:val="004A10D7"/>
    <w:rsid w:val="004C1442"/>
    <w:rsid w:val="004D3366"/>
    <w:rsid w:val="004F1541"/>
    <w:rsid w:val="004F6CC3"/>
    <w:rsid w:val="00562F23"/>
    <w:rsid w:val="00565006"/>
    <w:rsid w:val="005B059C"/>
    <w:rsid w:val="005E7D9B"/>
    <w:rsid w:val="006356A9"/>
    <w:rsid w:val="00657E83"/>
    <w:rsid w:val="0066750C"/>
    <w:rsid w:val="00693FD5"/>
    <w:rsid w:val="006E3989"/>
    <w:rsid w:val="006E4928"/>
    <w:rsid w:val="007D3684"/>
    <w:rsid w:val="007D6DA8"/>
    <w:rsid w:val="00887B65"/>
    <w:rsid w:val="0089556E"/>
    <w:rsid w:val="008C046A"/>
    <w:rsid w:val="009923A7"/>
    <w:rsid w:val="009C2F90"/>
    <w:rsid w:val="00A14408"/>
    <w:rsid w:val="00A63C33"/>
    <w:rsid w:val="00A85CD2"/>
    <w:rsid w:val="00A9329E"/>
    <w:rsid w:val="00AD457C"/>
    <w:rsid w:val="00B04A9E"/>
    <w:rsid w:val="00B3618B"/>
    <w:rsid w:val="00B71C3B"/>
    <w:rsid w:val="00B7613D"/>
    <w:rsid w:val="00BE1722"/>
    <w:rsid w:val="00BF4F51"/>
    <w:rsid w:val="00C429B8"/>
    <w:rsid w:val="00CD601D"/>
    <w:rsid w:val="00D11541"/>
    <w:rsid w:val="00D17B3B"/>
    <w:rsid w:val="00D81A78"/>
    <w:rsid w:val="00DA10BE"/>
    <w:rsid w:val="00DB6913"/>
    <w:rsid w:val="00E41C84"/>
    <w:rsid w:val="00EC38F7"/>
    <w:rsid w:val="00EC4E3B"/>
    <w:rsid w:val="00EC6E2F"/>
    <w:rsid w:val="00EE6416"/>
    <w:rsid w:val="00F15DD8"/>
    <w:rsid w:val="00F52A1F"/>
    <w:rsid w:val="00FA1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9A7DE0"/>
  <w15:docId w15:val="{2A41D8BB-AA10-482C-BDE9-73C89494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442"/>
    <w:pPr>
      <w:spacing w:after="0" w:line="240" w:lineRule="auto"/>
    </w:pPr>
  </w:style>
  <w:style w:type="paragraph" w:styleId="a4">
    <w:name w:val="header"/>
    <w:basedOn w:val="a"/>
    <w:link w:val="a5"/>
    <w:uiPriority w:val="99"/>
    <w:unhideWhenUsed/>
    <w:rsid w:val="00D115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1541"/>
  </w:style>
  <w:style w:type="paragraph" w:styleId="a6">
    <w:name w:val="footer"/>
    <w:basedOn w:val="a"/>
    <w:link w:val="a7"/>
    <w:uiPriority w:val="99"/>
    <w:unhideWhenUsed/>
    <w:rsid w:val="00D115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30502">
      <w:bodyDiv w:val="1"/>
      <w:marLeft w:val="0"/>
      <w:marRight w:val="0"/>
      <w:marTop w:val="240"/>
      <w:marBottom w:val="240"/>
      <w:divBdr>
        <w:top w:val="none" w:sz="0" w:space="0" w:color="auto"/>
        <w:left w:val="none" w:sz="0" w:space="0" w:color="auto"/>
        <w:bottom w:val="none" w:sz="0" w:space="0" w:color="auto"/>
        <w:right w:val="none" w:sz="0" w:space="0" w:color="auto"/>
      </w:divBdr>
      <w:divsChild>
        <w:div w:id="1777824052">
          <w:marLeft w:val="0"/>
          <w:marRight w:val="0"/>
          <w:marTop w:val="100"/>
          <w:marBottom w:val="100"/>
          <w:divBdr>
            <w:top w:val="none" w:sz="0" w:space="0" w:color="auto"/>
            <w:left w:val="none" w:sz="0" w:space="0" w:color="auto"/>
            <w:bottom w:val="none" w:sz="0" w:space="0" w:color="auto"/>
            <w:right w:val="none" w:sz="0" w:space="0" w:color="auto"/>
          </w:divBdr>
          <w:divsChild>
            <w:div w:id="994527436">
              <w:marLeft w:val="0"/>
              <w:marRight w:val="0"/>
              <w:marTop w:val="0"/>
              <w:marBottom w:val="75"/>
              <w:divBdr>
                <w:top w:val="none" w:sz="0" w:space="0" w:color="auto"/>
                <w:left w:val="none" w:sz="0" w:space="0" w:color="auto"/>
                <w:bottom w:val="none" w:sz="0" w:space="0" w:color="auto"/>
                <w:right w:val="none" w:sz="0" w:space="0" w:color="auto"/>
              </w:divBdr>
              <w:divsChild>
                <w:div w:id="1109618739">
                  <w:marLeft w:val="600"/>
                  <w:marRight w:val="0"/>
                  <w:marTop w:val="0"/>
                  <w:marBottom w:val="0"/>
                  <w:divBdr>
                    <w:top w:val="none" w:sz="0" w:space="0" w:color="auto"/>
                    <w:left w:val="none" w:sz="0" w:space="0" w:color="auto"/>
                    <w:bottom w:val="none" w:sz="0" w:space="0" w:color="auto"/>
                    <w:right w:val="none" w:sz="0" w:space="0" w:color="auto"/>
                  </w:divBdr>
                </w:div>
                <w:div w:id="764960055">
                  <w:marLeft w:val="0"/>
                  <w:marRight w:val="0"/>
                  <w:marTop w:val="150"/>
                  <w:marBottom w:val="150"/>
                  <w:divBdr>
                    <w:top w:val="none" w:sz="0" w:space="0" w:color="auto"/>
                    <w:left w:val="none" w:sz="0" w:space="0" w:color="auto"/>
                    <w:bottom w:val="none" w:sz="0" w:space="0" w:color="auto"/>
                    <w:right w:val="none" w:sz="0" w:space="0" w:color="auto"/>
                  </w:divBdr>
                  <w:divsChild>
                    <w:div w:id="1646542326">
                      <w:marLeft w:val="0"/>
                      <w:marRight w:val="0"/>
                      <w:marTop w:val="0"/>
                      <w:marBottom w:val="0"/>
                      <w:divBdr>
                        <w:top w:val="none" w:sz="0" w:space="0" w:color="auto"/>
                        <w:left w:val="none" w:sz="0" w:space="0" w:color="auto"/>
                        <w:bottom w:val="none" w:sz="0" w:space="0" w:color="auto"/>
                        <w:right w:val="none" w:sz="0" w:space="0" w:color="auto"/>
                      </w:divBdr>
                      <w:divsChild>
                        <w:div w:id="190385095">
                          <w:marLeft w:val="0"/>
                          <w:marRight w:val="0"/>
                          <w:marTop w:val="0"/>
                          <w:marBottom w:val="0"/>
                          <w:divBdr>
                            <w:top w:val="none" w:sz="0" w:space="0" w:color="auto"/>
                            <w:left w:val="none" w:sz="0" w:space="0" w:color="auto"/>
                            <w:bottom w:val="none" w:sz="0" w:space="0" w:color="auto"/>
                            <w:right w:val="none" w:sz="0" w:space="0" w:color="auto"/>
                          </w:divBdr>
                        </w:div>
                        <w:div w:id="1891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AEDAE-B6EE-4C97-94B1-963C6298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Школа 129</cp:lastModifiedBy>
  <cp:revision>49</cp:revision>
  <dcterms:created xsi:type="dcterms:W3CDTF">2017-08-24T13:33:00Z</dcterms:created>
  <dcterms:modified xsi:type="dcterms:W3CDTF">2019-09-21T09:20:00Z</dcterms:modified>
</cp:coreProperties>
</file>