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6586" w:type="dxa"/>
        <w:tblInd w:w="-885" w:type="dxa"/>
        <w:tblLook w:val="04A0" w:firstRow="1" w:lastRow="0" w:firstColumn="1" w:lastColumn="0" w:noHBand="0" w:noVBand="1"/>
      </w:tblPr>
      <w:tblGrid>
        <w:gridCol w:w="5761"/>
        <w:gridCol w:w="5308"/>
        <w:gridCol w:w="5517"/>
      </w:tblGrid>
      <w:tr w:rsidR="00027D1C" w:rsidTr="00027D1C">
        <w:trPr>
          <w:trHeight w:val="11329"/>
        </w:trPr>
        <w:tc>
          <w:tcPr>
            <w:tcW w:w="5528" w:type="dxa"/>
          </w:tcPr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ab/>
            </w:r>
            <w:r w:rsidR="00475D06">
              <w:rPr>
                <w:rFonts w:ascii="Times New Roman" w:hAnsi="Times New Roman" w:cs="Times New Roman"/>
                <w:sz w:val="24"/>
                <w:szCs w:val="24"/>
              </w:rPr>
              <w:t xml:space="preserve">МБОУ Школа № 129 </w:t>
            </w:r>
            <w:proofErr w:type="spellStart"/>
            <w:r w:rsidR="00475D06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="00475D06">
              <w:rPr>
                <w:rFonts w:ascii="Times New Roman" w:hAnsi="Times New Roman" w:cs="Times New Roman"/>
                <w:sz w:val="24"/>
                <w:szCs w:val="24"/>
              </w:rPr>
              <w:t>. Самара</w:t>
            </w:r>
          </w:p>
          <w:p w:rsidR="00A1124F" w:rsidRPr="00510581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4F" w:rsidRPr="00510581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Памятка для </w:t>
            </w:r>
            <w:r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родителей</w:t>
            </w:r>
          </w:p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по профилактике буллинга </w:t>
            </w:r>
          </w:p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A1124F">
              <w:rPr>
                <w:rFonts w:ascii="Times New Roman" w:hAnsi="Times New Roman" w:cs="Times New Roman"/>
                <w:b/>
                <w:i/>
                <w:noProof/>
                <w:color w:val="C00000"/>
                <w:sz w:val="24"/>
                <w:szCs w:val="24"/>
                <w:lang w:eastAsia="ru-RU"/>
              </w:rPr>
              <w:drawing>
                <wp:inline distT="0" distB="0" distL="0" distR="0">
                  <wp:extent cx="3386841" cy="1605064"/>
                  <wp:effectExtent l="19050" t="0" r="4059" b="0"/>
                  <wp:docPr id="1" name="Рисунок 1" descr="Буллинг: как защититься в школе&#10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Буллинг: как защититься в школе&#10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89675" cy="1606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24F" w:rsidRPr="00510581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Понятие </w:t>
            </w:r>
            <w:r w:rsidRPr="005105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«</w:t>
            </w:r>
            <w:proofErr w:type="spellStart"/>
            <w:r w:rsidRPr="005105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буллинг</w:t>
            </w:r>
            <w:proofErr w:type="spellEnd"/>
            <w:r w:rsidRPr="005105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»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(от англ. </w:t>
            </w:r>
            <w:proofErr w:type="spellStart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bullying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– запугивание, травля) появилось ещё в XX веке. Но современное значение оно приобрело относительно недавно.</w:t>
            </w:r>
          </w:p>
          <w:p w:rsidR="00A1124F" w:rsidRPr="00510581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1058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Буллинг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– это один из видов насилия, предполагающий агрессивное преследование одного из членов коллектива со стороны другого или группой лиц.</w:t>
            </w:r>
          </w:p>
          <w:p w:rsidR="00A1124F" w:rsidRPr="00510581" w:rsidRDefault="00A1124F" w:rsidP="00A112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1124F" w:rsidRPr="00510581" w:rsidRDefault="00A1124F" w:rsidP="00A1124F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Разновидности буллинга</w:t>
            </w:r>
          </w:p>
          <w:p w:rsidR="00A1124F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 xml:space="preserve">физический 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– непосредственные физические действия в отношении жертвы (толчки, пинки, побои, сексуальные домогательства);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A1124F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вербальны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й – угрозы, оскорбления, насмешки, унижение;</w:t>
            </w:r>
          </w:p>
          <w:p w:rsidR="00A1124F" w:rsidRPr="00510581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социально-психологический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, направленный на социальное исключение или изоляцию (сплетни, слухи, игнорирование, бойкот, манипуляции);</w:t>
            </w:r>
          </w:p>
          <w:p w:rsidR="00A1124F" w:rsidRPr="00510581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экономический</w:t>
            </w:r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– вымогательство или прямой отбор денег, вещей, порча одежды;</w:t>
            </w:r>
          </w:p>
          <w:p w:rsidR="00A1124F" w:rsidRPr="00510581" w:rsidRDefault="00A1124F" w:rsidP="00A112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1058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- </w:t>
            </w:r>
            <w:proofErr w:type="spellStart"/>
            <w:r w:rsidRPr="00510581"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  <w:t>кибербуллинг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(от англ. – </w:t>
            </w:r>
            <w:proofErr w:type="spellStart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cyberbulling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) или интернет </w:t>
            </w:r>
            <w:proofErr w:type="spellStart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>буллинг</w:t>
            </w:r>
            <w:proofErr w:type="spellEnd"/>
            <w:r w:rsidRPr="00510581">
              <w:rPr>
                <w:rFonts w:ascii="Times New Roman" w:hAnsi="Times New Roman" w:cs="Times New Roman"/>
                <w:sz w:val="24"/>
                <w:szCs w:val="24"/>
              </w:rPr>
              <w:t xml:space="preserve"> – травля в интернете через социальные сети, электронную почту. Предполагает распространение слухов и ложной информации, взлом личных страниц, отправку негативных сообщений и комментариев.</w:t>
            </w:r>
          </w:p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A1124F" w:rsidRDefault="00A1124F" w:rsidP="00A1124F">
            <w:pPr>
              <w:ind w:left="175"/>
              <w:jc w:val="center"/>
              <w:rPr>
                <w:rFonts w:ascii="Times New Roman" w:hAnsi="Times New Roman" w:cs="Times New Roman"/>
                <w:b/>
                <w:i/>
                <w:color w:val="C00000"/>
                <w:sz w:val="24"/>
                <w:szCs w:val="24"/>
              </w:rPr>
            </w:pPr>
          </w:p>
          <w:p w:rsidR="00A1124F" w:rsidRPr="000A2063" w:rsidRDefault="000A2063" w:rsidP="00027D1C">
            <w:pPr>
              <w:shd w:val="clear" w:color="auto" w:fill="FFFFFF"/>
              <w:spacing w:before="100" w:beforeAutospacing="1" w:after="100" w:afterAutospacing="1"/>
              <w:ind w:left="318"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3.</w:t>
            </w:r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же есть реальная угроза жизни, здоровью или благополучию, то вместе со всеми собранными доказательствами нужно направиться к директору школы. Если на этом уровне разрешить конфликт не удастся - в правоохранительные органы по месту жительства.</w:t>
            </w:r>
          </w:p>
          <w:p w:rsidR="00A1124F" w:rsidRPr="000A2063" w:rsidRDefault="000A2063" w:rsidP="00027D1C">
            <w:pPr>
              <w:shd w:val="clear" w:color="auto" w:fill="FFFFFF"/>
              <w:spacing w:before="100" w:beforeAutospacing="1" w:after="100" w:afterAutospacing="1"/>
              <w:ind w:left="318"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4.</w:t>
            </w:r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Формируйте буферную зону. Помогите ребёнку укреплять уже имеющиеся связи и строить новые, заводить друзей, которые могли бы прийти ему на помощь в беде, встать на его сторону или хотя бы сообщить учителям и взрослым о том, что происходит в раздевалке, на школьном дворе или в туалете. Приглашайте в гости одноклассников ребёнка, устраивайте тематические вечеринки, праздники и мероприятия, предлагайте сыну/дочери записаться в ту же секцию, что и его друзья — общие интересы сблизят их ещё больше и помогут найти новых знакомых.</w:t>
            </w:r>
          </w:p>
          <w:p w:rsidR="00A1124F" w:rsidRPr="000A2063" w:rsidRDefault="000A2063" w:rsidP="00027D1C">
            <w:pPr>
              <w:shd w:val="clear" w:color="auto" w:fill="FFFFFF"/>
              <w:spacing w:before="100" w:beforeAutospacing="1" w:after="100" w:afterAutospacing="1"/>
              <w:ind w:left="318" w:firstLine="567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5.</w:t>
            </w:r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Если ситуация зашла слишком далеко и не помогают ни разговоры с родителями обидчика, ни другие методы — переводите своего ребёнка в другую школу. Безусловно, это стресс, однако гораздо меньший, чем ежедневная травля и унижения. Но постарайтесь облечь это в какую-нибудь отвлечённую форму, например, скажите, что смена школы связана с уникальной учебной программой и сильными учителями — таким образом, ребёнок не будет чувствовать себя побеждённым и вынужденным спасаться бегством от проблем, а наоборот — способным, талантливым и умным, переходящим в школу для одарённых детей.</w:t>
            </w:r>
          </w:p>
          <w:p w:rsidR="00A1124F" w:rsidRDefault="00A1124F" w:rsidP="000A2063">
            <w:pPr>
              <w:shd w:val="clear" w:color="auto" w:fill="FFFFFF"/>
              <w:spacing w:before="100" w:beforeAutospacing="1" w:after="100" w:afterAutospacing="1"/>
              <w:ind w:left="720"/>
            </w:pPr>
          </w:p>
        </w:tc>
        <w:tc>
          <w:tcPr>
            <w:tcW w:w="5529" w:type="dxa"/>
          </w:tcPr>
          <w:p w:rsidR="00A1124F" w:rsidRPr="00A1124F" w:rsidRDefault="00A1124F" w:rsidP="00A1124F">
            <w:pPr>
              <w:shd w:val="clear" w:color="auto" w:fill="FFFFFF"/>
              <w:spacing w:after="100" w:afterAutospacing="1"/>
              <w:ind w:firstLine="86"/>
              <w:jc w:val="both"/>
              <w:rPr>
                <w:rFonts w:ascii="Times New Roman" w:eastAsia="Times New Roman" w:hAnsi="Times New Roman" w:cs="Times New Roman"/>
                <w:color w:val="C00000"/>
                <w:sz w:val="24"/>
                <w:szCs w:val="24"/>
                <w:lang w:eastAsia="ru-RU"/>
              </w:rPr>
            </w:pPr>
            <w:r w:rsidRPr="00A1124F">
              <w:rPr>
                <w:rFonts w:ascii="Times New Roman" w:eastAsia="Times New Roman" w:hAnsi="Times New Roman" w:cs="Times New Roman"/>
                <w:b/>
                <w:bCs/>
                <w:color w:val="C00000"/>
                <w:sz w:val="24"/>
                <w:szCs w:val="24"/>
                <w:lang w:eastAsia="ru-RU"/>
              </w:rPr>
              <w:lastRenderedPageBreak/>
              <w:t>Если ребёнок стал жертвой, но не говорит об этом напрямую, как распознать, что ваш ребёнок подвергается насилию в школе?</w:t>
            </w:r>
          </w:p>
          <w:p w:rsidR="00A1124F" w:rsidRPr="00A1124F" w:rsidRDefault="00A1124F" w:rsidP="00A1124F">
            <w:pPr>
              <w:shd w:val="clear" w:color="auto" w:fill="FFFFFF"/>
              <w:spacing w:after="100" w:afterAutospacing="1"/>
              <w:ind w:firstLine="86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Тревожными звоночками также станут изменения в поведении ребенка:</w:t>
            </w:r>
          </w:p>
          <w:p w:rsidR="00A1124F" w:rsidRPr="00A1124F" w:rsidRDefault="00A1124F" w:rsidP="00A11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потеря аппетита, нарушение сна, депрессия, беспричинные слёзы и эмоциональные всплески, отказ ходить в школу, снижение успеваемости, резкое ухудшение состояния здоровья;</w:t>
            </w:r>
          </w:p>
          <w:p w:rsidR="00A1124F" w:rsidRPr="00A1124F" w:rsidRDefault="00A1124F" w:rsidP="00A11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отсутствие друзей и рассказов о них. Симптомом может быть и то, что ребёнок не ходит ни к кому в гости и не приглашает домой никого, у него часто пропадают вещи и деньги, которые он якобы теряет;</w:t>
            </w:r>
          </w:p>
          <w:p w:rsidR="00A1124F" w:rsidRDefault="00A1124F" w:rsidP="00A11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- 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бесконечные синяки, царапины, порезы, вывихи и прочие физические свидетельства, испачканная и порванная одежда.</w:t>
            </w:r>
          </w:p>
          <w:p w:rsidR="00A1124F" w:rsidRDefault="00A1124F" w:rsidP="00A1124F">
            <w:pPr>
              <w:shd w:val="clear" w:color="auto" w:fill="FFFFFF"/>
              <w:spacing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</w:p>
          <w:p w:rsidR="00A1124F" w:rsidRPr="00A1124F" w:rsidRDefault="00A1124F" w:rsidP="00A1124F">
            <w:pPr>
              <w:shd w:val="clear" w:color="auto" w:fill="FFFFFF"/>
              <w:spacing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</w:pPr>
            <w:r w:rsidRPr="00A1124F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  <w:lang w:eastAsia="ru-RU"/>
              </w:rPr>
              <w:t>Психологи предлагают фразы, которые помогут начать диалог с ребёнком.</w:t>
            </w:r>
          </w:p>
          <w:p w:rsidR="00A1124F" w:rsidRDefault="00A1124F" w:rsidP="00027D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«</w:t>
            </w:r>
            <w:r w:rsidRPr="00027D1C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4"/>
                <w:szCs w:val="24"/>
                <w:lang w:eastAsia="ru-RU"/>
              </w:rPr>
              <w:t>Я тебе верю</w:t>
            </w: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».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Это даст ребёнку понять, что вместе вы справитесь с проблемой.</w:t>
            </w:r>
          </w:p>
          <w:p w:rsidR="00A1124F" w:rsidRPr="00A1124F" w:rsidRDefault="00A1124F" w:rsidP="00027D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«</w:t>
            </w:r>
            <w:r w:rsidRPr="00027D1C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4"/>
                <w:szCs w:val="24"/>
                <w:lang w:eastAsia="ru-RU"/>
              </w:rPr>
              <w:t>Мне жаль, что с тобой это случилось</w:t>
            </w: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 xml:space="preserve">». 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Это сигнал, что вы разделяете его чувства.</w:t>
            </w:r>
          </w:p>
          <w:p w:rsidR="00A1124F" w:rsidRPr="00A1124F" w:rsidRDefault="00A1124F" w:rsidP="00027D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«</w:t>
            </w:r>
            <w:r w:rsidRPr="00027D1C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4"/>
                <w:szCs w:val="24"/>
                <w:lang w:eastAsia="ru-RU"/>
              </w:rPr>
              <w:t>Это не твоя вина</w:t>
            </w: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».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Покажите ребёнку, что в этой ситуации он не одинок, многие его сверстники сталкиваются с разными вариантами запугивания и агрессии.</w:t>
            </w:r>
          </w:p>
          <w:p w:rsidR="00A1124F" w:rsidRPr="00A1124F" w:rsidRDefault="00A1124F" w:rsidP="00027D1C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«</w:t>
            </w:r>
            <w:r w:rsidRPr="00027D1C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4"/>
                <w:szCs w:val="24"/>
                <w:lang w:eastAsia="ru-RU"/>
              </w:rPr>
              <w:t>Хорошо, что ты мне об этом сказал</w:t>
            </w: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».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Докажите, что ребёнок правильно сделал, обратившись к вам.</w:t>
            </w:r>
          </w:p>
          <w:p w:rsidR="00A1124F" w:rsidRDefault="00A1124F" w:rsidP="00A1124F">
            <w:pPr>
              <w:shd w:val="clear" w:color="auto" w:fill="FFFFFF"/>
              <w:spacing w:before="100" w:beforeAutospacing="1" w:after="100" w:afterAutospacing="1"/>
              <w:ind w:left="720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0A2063" w:rsidRPr="000A2063" w:rsidRDefault="000A2063" w:rsidP="000A2063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</w:t>
            </w:r>
            <w:r w:rsidRPr="000A20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Возможно, вашему ребёнку понадобится курс занятий с психологом, чтобы минимизировать последствия школьного буллинга и научиться новым стратегиям поведения.</w:t>
            </w:r>
          </w:p>
          <w:p w:rsidR="000A2063" w:rsidRPr="000A2063" w:rsidRDefault="000A2063" w:rsidP="000A2063">
            <w:pPr>
              <w:jc w:val="center"/>
              <w:rPr>
                <w:rFonts w:ascii="Times New Roman" w:hAnsi="Times New Roman" w:cs="Times New Roman"/>
                <w:b/>
                <w:i/>
                <w:color w:val="C00000"/>
              </w:rPr>
            </w:pPr>
            <w:r w:rsidRPr="000A2063">
              <w:rPr>
                <w:rFonts w:ascii="Times New Roman" w:hAnsi="Times New Roman" w:cs="Times New Roman"/>
                <w:b/>
                <w:i/>
                <w:color w:val="C00000"/>
              </w:rPr>
              <w:t>Родители:</w:t>
            </w:r>
          </w:p>
          <w:p w:rsidR="000A2063" w:rsidRDefault="000A2063" w:rsidP="000A2063"/>
          <w:p w:rsidR="000A2063" w:rsidRPr="000A2063" w:rsidRDefault="000A2063" w:rsidP="000A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Родителям школьников важно обращать внимание на маячки, тревожные звоночки, которые могут говорить о психологическом состоянии ребёнка. Итак, какие признаки могут говорить о том, что ребёнок столкнулся с трудностями в школе?</w:t>
            </w:r>
          </w:p>
          <w:p w:rsidR="000A2063" w:rsidRPr="000A2063" w:rsidRDefault="000A2063" w:rsidP="000A20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Самое очевидное — ребёнок не хочет или отказывается идти в школу;</w:t>
            </w: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Сонливость (засыпает везде, засыпает в неудобных позах, засыпает «на ходу»);</w:t>
            </w: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Повышенная тревожность (теребит в руках предметы, прислушивается к себе и постоянно подозревает у себя какие-либо болезни);</w:t>
            </w: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Резкие смены настроения;</w:t>
            </w: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Снижение аппетита или, наоборот, постоянное переедание;</w:t>
            </w:r>
          </w:p>
          <w:p w:rsidR="000A2063" w:rsidRPr="000A2063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Отказ от общения с другими детьми (прогулки, детские дни рождения, школьные мероприятия);</w:t>
            </w:r>
          </w:p>
          <w:p w:rsidR="000A2063" w:rsidRPr="00027D1C" w:rsidRDefault="000A2063" w:rsidP="00027D1C">
            <w:pPr>
              <w:pStyle w:val="a6"/>
              <w:numPr>
                <w:ilvl w:val="0"/>
                <w:numId w:val="5"/>
              </w:numPr>
              <w:spacing w:line="276" w:lineRule="auto"/>
              <w:ind w:left="227" w:hanging="14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7D1C">
              <w:rPr>
                <w:rFonts w:ascii="Times New Roman" w:hAnsi="Times New Roman" w:cs="Times New Roman"/>
                <w:sz w:val="24"/>
                <w:szCs w:val="24"/>
              </w:rPr>
              <w:t>Появление страхов (Монстров, болезней, смерти, высоты, воды и так далее);</w:t>
            </w:r>
          </w:p>
          <w:p w:rsidR="00A1124F" w:rsidRPr="000A2063" w:rsidRDefault="00A1124F" w:rsidP="000A2063">
            <w:pPr>
              <w:shd w:val="clear" w:color="auto" w:fill="FFFFFF"/>
              <w:spacing w:before="100" w:beforeAutospacing="1" w:after="100" w:afterAutospacing="1" w:line="276" w:lineRule="auto"/>
              <w:ind w:left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124F" w:rsidRPr="00A1124F" w:rsidRDefault="00A1124F" w:rsidP="00A11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</w:p>
          <w:p w:rsidR="00A1124F" w:rsidRDefault="00A1124F"/>
        </w:tc>
        <w:tc>
          <w:tcPr>
            <w:tcW w:w="5529" w:type="dxa"/>
          </w:tcPr>
          <w:p w:rsidR="00A1124F" w:rsidRPr="00A1124F" w:rsidRDefault="00A1124F" w:rsidP="00A1124F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lastRenderedPageBreak/>
              <w:t>«</w:t>
            </w:r>
            <w:r w:rsidRPr="00027D1C">
              <w:rPr>
                <w:rFonts w:ascii="Times New Roman" w:eastAsia="Times New Roman" w:hAnsi="Times New Roman" w:cs="Times New Roman"/>
                <w:b/>
                <w:i/>
                <w:iCs/>
                <w:color w:val="212529"/>
                <w:sz w:val="24"/>
                <w:szCs w:val="24"/>
                <w:lang w:eastAsia="ru-RU"/>
              </w:rPr>
              <w:t>Я люблю тебя и постараюсь сделать так, чтобы тебе больше не угрожала опасность</w:t>
            </w:r>
            <w:r w:rsidRPr="00027D1C">
              <w:rPr>
                <w:rFonts w:ascii="Times New Roman" w:eastAsia="Times New Roman" w:hAnsi="Times New Roman" w:cs="Times New Roman"/>
                <w:b/>
                <w:color w:val="212529"/>
                <w:sz w:val="24"/>
                <w:szCs w:val="24"/>
                <w:lang w:eastAsia="ru-RU"/>
              </w:rPr>
              <w:t>».</w:t>
            </w:r>
            <w:r w:rsidRPr="00A1124F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Эта фраза позволит ощутить защиту и с надеждой посмотреть в будущее.</w:t>
            </w:r>
          </w:p>
          <w:p w:rsidR="00A1124F" w:rsidRPr="00A1124F" w:rsidRDefault="00A1124F" w:rsidP="00A1124F">
            <w:pPr>
              <w:shd w:val="clear" w:color="auto" w:fill="FFFFFF"/>
              <w:spacing w:after="100" w:afterAutospacing="1"/>
              <w:outlineLvl w:val="2"/>
              <w:rPr>
                <w:rFonts w:ascii="Times New Roman" w:eastAsia="Times New Roman" w:hAnsi="Times New Roman" w:cs="Times New Roman"/>
                <w:i/>
                <w:color w:val="C00000"/>
                <w:sz w:val="24"/>
                <w:szCs w:val="24"/>
                <w:lang w:eastAsia="ru-RU"/>
              </w:rPr>
            </w:pPr>
            <w:r w:rsidRPr="00A1124F">
              <w:rPr>
                <w:rFonts w:ascii="Times New Roman" w:eastAsia="Times New Roman" w:hAnsi="Times New Roman" w:cs="Times New Roman"/>
                <w:b/>
                <w:bCs/>
                <w:i/>
                <w:color w:val="C00000"/>
                <w:sz w:val="24"/>
                <w:szCs w:val="24"/>
                <w:lang w:eastAsia="ru-RU"/>
              </w:rPr>
              <w:t>Как вести себя родителям, если ваш ребёнок - жертва буллинга?</w:t>
            </w:r>
          </w:p>
          <w:p w:rsidR="00A1124F" w:rsidRPr="000A2063" w:rsidRDefault="000A2063" w:rsidP="00027D1C">
            <w:pPr>
              <w:shd w:val="clear" w:color="auto" w:fill="FFFFFF"/>
              <w:spacing w:before="100" w:beforeAutospacing="1" w:after="100" w:afterAutospacing="1"/>
              <w:ind w:left="212" w:firstLine="6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Заручитесь поддержкой классного руководителя и педагогов. Объясните им положение вещей и попытайтесь добраться до сути конфликта: возможно, учителям известно гораздо больше, чем вам, и они помогут пролить свет на природу и характер конфликта.</w:t>
            </w:r>
          </w:p>
          <w:p w:rsidR="00A1124F" w:rsidRPr="000A2063" w:rsidRDefault="000A2063" w:rsidP="00027D1C">
            <w:pPr>
              <w:shd w:val="clear" w:color="auto" w:fill="FFFFFF"/>
              <w:spacing w:before="100" w:beforeAutospacing="1" w:after="100" w:afterAutospacing="1"/>
              <w:ind w:left="212" w:firstLine="659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</w:t>
            </w:r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Пообщайтесь с родителями обидчика. Делать это лучше всего тет-а-тет, не вынося на всеобщее обозрение: так шансы усугубить ситуацию значительно снижаются. Чтобы не быть голословным, соберите доказательства травли: диктофонные записи реальных угроз и оскорблений, скриншоты, подтверждающие </w:t>
            </w:r>
            <w:proofErr w:type="spellStart"/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>кибербуллинг</w:t>
            </w:r>
            <w:proofErr w:type="spellEnd"/>
            <w:r w:rsidR="00A1124F" w:rsidRPr="000A2063"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  <w:t xml:space="preserve"> (посты, SMS, распечатки звонков, сообщения в социальных сетях), свидетельства одноклассников, друзей - в ход можно пустить всё, любую мелочь, если только это поможет защитить ребёнка.</w:t>
            </w:r>
          </w:p>
          <w:p w:rsidR="00A1124F" w:rsidRPr="000A2063" w:rsidRDefault="000A2063" w:rsidP="00A1124F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212529"/>
                <w:sz w:val="24"/>
                <w:szCs w:val="24"/>
                <w:lang w:eastAsia="ru-RU"/>
              </w:rPr>
              <w:drawing>
                <wp:inline distT="0" distB="0" distL="0" distR="0">
                  <wp:extent cx="3239716" cy="1945532"/>
                  <wp:effectExtent l="19050" t="0" r="0" b="0"/>
                  <wp:docPr id="3" name="Рисунок 1" descr="G:\1589450363_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1589450363_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39596" cy="19454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1124F" w:rsidRDefault="00A1124F"/>
          <w:p w:rsidR="000A2063" w:rsidRPr="000A2063" w:rsidRDefault="000A2063" w:rsidP="000A2063">
            <w:pPr>
              <w:pStyle w:val="a6"/>
              <w:numPr>
                <w:ilvl w:val="0"/>
                <w:numId w:val="5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Невротические проявления (крутит волосы, грызёт ногти, грызёт ткань, выдёргивает ресницы, обдирает кожу и так далее).</w:t>
            </w:r>
          </w:p>
          <w:p w:rsidR="000A2063" w:rsidRPr="000A2063" w:rsidRDefault="000A2063" w:rsidP="000A2063">
            <w:pPr>
              <w:pStyle w:val="a6"/>
              <w:numPr>
                <w:ilvl w:val="0"/>
                <w:numId w:val="5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Появление беспричинной, на первый взгляд, температуры, рвоты, ОРВИ, ангины и других соматических нарушений, которые проходят сразу же после того, как ребёнку разрешается не идти в школу и остаться дома.</w:t>
            </w:r>
          </w:p>
          <w:p w:rsidR="000A2063" w:rsidRDefault="000A2063" w:rsidP="000A2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2063">
              <w:rPr>
                <w:rFonts w:ascii="Times New Roman" w:hAnsi="Times New Roman" w:cs="Times New Roman"/>
                <w:sz w:val="24"/>
                <w:szCs w:val="24"/>
              </w:rPr>
              <w:t>Если вы заметили подобные симптомы, это повод внимательнее присмотреться к ребёнку и настойчиво выяснять, с какой проблемой он столкнулся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A2063" w:rsidRDefault="000A2063" w:rsidP="000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63" w:rsidRDefault="000A2063" w:rsidP="000A2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2063" w:rsidRPr="000A2063" w:rsidRDefault="000A2063" w:rsidP="000A2063">
            <w:pPr>
              <w:shd w:val="clear" w:color="auto" w:fill="FFFFFF"/>
              <w:spacing w:after="100" w:afterAutospacing="1"/>
              <w:ind w:firstLine="360"/>
              <w:jc w:val="both"/>
              <w:rPr>
                <w:rFonts w:ascii="Times New Roman" w:eastAsia="Times New Roman" w:hAnsi="Times New Roman" w:cs="Times New Roman"/>
                <w:color w:val="212529"/>
                <w:sz w:val="24"/>
                <w:szCs w:val="24"/>
                <w:lang w:eastAsia="ru-RU"/>
              </w:rPr>
            </w:pPr>
            <w:r w:rsidRPr="000A206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212529"/>
                <w:sz w:val="24"/>
                <w:szCs w:val="24"/>
                <w:lang w:eastAsia="ru-RU"/>
              </w:rPr>
              <w:t>Главная защита от буллинга - это родительская любовь и внимание, доверительное общение, эмоциональный контакт, умение открыто обсуждать возникающие каждодневные трудности ребёнка.</w:t>
            </w:r>
          </w:p>
          <w:p w:rsidR="000A2063" w:rsidRDefault="000A2063" w:rsidP="000A2063">
            <w:r>
              <w:rPr>
                <w:noProof/>
                <w:lang w:eastAsia="ru-RU"/>
              </w:rPr>
              <w:drawing>
                <wp:inline distT="0" distB="0" distL="0" distR="0">
                  <wp:extent cx="3229990" cy="2490281"/>
                  <wp:effectExtent l="19050" t="0" r="8510" b="0"/>
                  <wp:docPr id="4" name="Рисунок 2" descr="G:\31afb2d14c82b9911e35c6174da212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:\31afb2d14c82b9911e35c6174da212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3222694" cy="24846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2063" w:rsidRDefault="000A2063" w:rsidP="000A2063"/>
          <w:p w:rsidR="000A2063" w:rsidRDefault="000A2063" w:rsidP="000A2063"/>
          <w:p w:rsidR="00027D1C" w:rsidRPr="000A2063" w:rsidRDefault="00027D1C" w:rsidP="00027D1C">
            <w:pPr>
              <w:tabs>
                <w:tab w:val="left" w:pos="179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</w:tbl>
    <w:p w:rsidR="00027D1C" w:rsidRDefault="00027D1C" w:rsidP="00027D1C"/>
    <w:p w:rsidR="00027D1C" w:rsidRDefault="00027D1C" w:rsidP="00027D1C"/>
    <w:p w:rsidR="00027D1C" w:rsidRDefault="00027D1C" w:rsidP="00027D1C"/>
    <w:sectPr w:rsidR="00027D1C" w:rsidSect="00A1124F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F03D8"/>
    <w:multiLevelType w:val="multilevel"/>
    <w:tmpl w:val="35B4C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BE58C9"/>
    <w:multiLevelType w:val="hybridMultilevel"/>
    <w:tmpl w:val="D430F0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860931"/>
    <w:multiLevelType w:val="multilevel"/>
    <w:tmpl w:val="B91C21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C00555"/>
    <w:multiLevelType w:val="hybridMultilevel"/>
    <w:tmpl w:val="8EB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E7392"/>
    <w:multiLevelType w:val="multilevel"/>
    <w:tmpl w:val="E4F428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40543FF"/>
    <w:multiLevelType w:val="hybridMultilevel"/>
    <w:tmpl w:val="8EBC52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A1124F"/>
    <w:rsid w:val="00027D1C"/>
    <w:rsid w:val="000A2063"/>
    <w:rsid w:val="00475D06"/>
    <w:rsid w:val="00A1124F"/>
    <w:rsid w:val="00B54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17353"/>
  <w15:docId w15:val="{E467658E-1954-40DF-8670-E46F886BE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4F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112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112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1124F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A20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906</Words>
  <Characters>5166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Немецкий</dc:creator>
  <cp:lastModifiedBy>Школа 129</cp:lastModifiedBy>
  <cp:revision>2</cp:revision>
  <dcterms:created xsi:type="dcterms:W3CDTF">2023-03-21T07:42:00Z</dcterms:created>
  <dcterms:modified xsi:type="dcterms:W3CDTF">2023-03-21T07:42:00Z</dcterms:modified>
</cp:coreProperties>
</file>