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D5027F" w:rsidRDefault="00D5027F" w:rsidP="00D5027F">
      <w:pPr>
        <w:pStyle w:val="a3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D5027F" w:rsidP="00D5027F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ind w:left="-99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B1A09">
        <w:rPr>
          <w:noProof/>
          <w:lang w:eastAsia="ru-RU"/>
        </w:rPr>
        <w:drawing>
          <wp:inline distT="0" distB="0" distL="0" distR="0" wp14:anchorId="33E9116A" wp14:editId="0F4DED19">
            <wp:extent cx="6595745" cy="223571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28" cy="22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E3388" w:rsidRPr="009758C4" w:rsidRDefault="007E3388" w:rsidP="00D5027F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58C4"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758C4">
        <w:rPr>
          <w:rFonts w:ascii="Times New Roman" w:eastAsia="Calibri" w:hAnsi="Times New Roman" w:cs="Times New Roman"/>
          <w:sz w:val="28"/>
          <w:szCs w:val="28"/>
        </w:rPr>
        <w:t>Курса внеурочной деятельности  «Читаем, считаем, наблюдаем</w:t>
      </w:r>
      <w:r w:rsidRPr="009758C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9758C4">
        <w:rPr>
          <w:rFonts w:ascii="Times New Roman" w:eastAsia="Calibri" w:hAnsi="Times New Roman" w:cs="Times New Roman"/>
          <w:sz w:val="28"/>
          <w:szCs w:val="28"/>
        </w:rPr>
        <w:t>Уровень образования                   (</w:t>
      </w:r>
      <w:r w:rsidRPr="009758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начальное общее,  3-4 </w:t>
      </w:r>
      <w:proofErr w:type="spellStart"/>
      <w:r w:rsidRPr="009758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9758C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.)       </w:t>
      </w: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Составители: </w:t>
      </w:r>
      <w:r w:rsidR="00B742D4" w:rsidRPr="009758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760FD" w:rsidRPr="009758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B742D4" w:rsidRPr="009758C4">
        <w:rPr>
          <w:rFonts w:ascii="Times New Roman" w:eastAsia="Calibri" w:hAnsi="Times New Roman" w:cs="Times New Roman"/>
          <w:sz w:val="28"/>
          <w:szCs w:val="28"/>
        </w:rPr>
        <w:t>Лощилова</w:t>
      </w:r>
      <w:proofErr w:type="spellEnd"/>
      <w:r w:rsidR="00B742D4" w:rsidRPr="009758C4">
        <w:rPr>
          <w:rFonts w:ascii="Times New Roman" w:eastAsia="Calibri" w:hAnsi="Times New Roman" w:cs="Times New Roman"/>
          <w:sz w:val="28"/>
          <w:szCs w:val="28"/>
        </w:rPr>
        <w:t xml:space="preserve"> Т.А.                Кабанова О.В.</w:t>
      </w:r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742D4" w:rsidRPr="009758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42D4" w:rsidRPr="009758C4" w:rsidRDefault="00B742D4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E3388" w:rsidRPr="009758C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proofErr w:type="spellStart"/>
      <w:r w:rsidRPr="009758C4">
        <w:rPr>
          <w:rFonts w:ascii="Times New Roman" w:eastAsia="Calibri" w:hAnsi="Times New Roman" w:cs="Times New Roman"/>
          <w:sz w:val="28"/>
          <w:szCs w:val="28"/>
        </w:rPr>
        <w:t>Мажейкина</w:t>
      </w:r>
      <w:proofErr w:type="spellEnd"/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 О.А.             </w:t>
      </w:r>
      <w:r w:rsidR="007E3388" w:rsidRPr="009758C4">
        <w:rPr>
          <w:rFonts w:ascii="Times New Roman" w:eastAsia="Calibri" w:hAnsi="Times New Roman" w:cs="Times New Roman"/>
          <w:sz w:val="28"/>
          <w:szCs w:val="28"/>
        </w:rPr>
        <w:t xml:space="preserve">Комолова А. А.          </w:t>
      </w:r>
    </w:p>
    <w:p w:rsidR="007E3388" w:rsidRPr="009758C4" w:rsidRDefault="00B742D4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7E3388" w:rsidRPr="009758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58C4">
        <w:rPr>
          <w:rFonts w:ascii="Times New Roman" w:eastAsia="Calibri" w:hAnsi="Times New Roman" w:cs="Times New Roman"/>
          <w:sz w:val="28"/>
          <w:szCs w:val="28"/>
        </w:rPr>
        <w:t xml:space="preserve">       Малышева С.А.               </w:t>
      </w:r>
      <w:r w:rsidR="007E3388" w:rsidRPr="009758C4">
        <w:rPr>
          <w:rFonts w:ascii="Times New Roman" w:eastAsia="Calibri" w:hAnsi="Times New Roman" w:cs="Times New Roman"/>
          <w:sz w:val="28"/>
          <w:szCs w:val="28"/>
        </w:rPr>
        <w:t xml:space="preserve">Петрова В. В.             </w:t>
      </w: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2C4452" w:rsidP="00D5027F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758C4">
        <w:rPr>
          <w:rFonts w:ascii="Times New Roman" w:eastAsia="Calibri" w:hAnsi="Times New Roman" w:cs="Times New Roman"/>
          <w:b/>
          <w:sz w:val="28"/>
          <w:szCs w:val="28"/>
        </w:rPr>
        <w:t>Самара, 2022</w:t>
      </w:r>
    </w:p>
    <w:p w:rsidR="002C4452" w:rsidRPr="009758C4" w:rsidRDefault="002C4452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3388" w:rsidRPr="009758C4" w:rsidRDefault="007E3388" w:rsidP="007E3388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9758C4">
        <w:rPr>
          <w:rFonts w:ascii="Times New Roman" w:eastAsia="Calibri" w:hAnsi="Times New Roman" w:cs="Times New Roman"/>
          <w:b/>
          <w:sz w:val="28"/>
          <w:szCs w:val="28"/>
        </w:rPr>
        <w:t>Паспорт рабочей программы</w:t>
      </w:r>
      <w:r w:rsidRPr="009758C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3388" w:rsidRPr="009758C4" w:rsidRDefault="007E3388" w:rsidP="007E338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0"/>
        <w:gridCol w:w="4695"/>
      </w:tblGrid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</w:tcPr>
          <w:p w:rsidR="007E3388" w:rsidRPr="009758C4" w:rsidRDefault="003B7F49" w:rsidP="003B7F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F49">
              <w:rPr>
                <w:rFonts w:ascii="Times New Roman" w:eastAsia="Times New Roman" w:hAnsi="Times New Roman" w:cs="Times New Roman"/>
                <w:sz w:val="28"/>
                <w:szCs w:val="28"/>
              </w:rPr>
              <w:t>"Учение с увлечением!"  Интеллектуальный марафон</w:t>
            </w:r>
            <w:bookmarkStart w:id="0" w:name="_GoBack"/>
            <w:bookmarkEnd w:id="0"/>
          </w:p>
        </w:tc>
      </w:tr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курса внеурочной деятельности</w:t>
            </w:r>
          </w:p>
        </w:tc>
        <w:tc>
          <w:tcPr>
            <w:tcW w:w="4786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Calibri" w:hAnsi="Times New Roman" w:cs="Times New Roman"/>
                <w:sz w:val="28"/>
                <w:szCs w:val="28"/>
              </w:rPr>
              <w:t>«Читаем, считаем, наблюдаем</w:t>
            </w:r>
            <w:r w:rsidRPr="009758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3-4кл. – 34ч. </w:t>
            </w:r>
          </w:p>
        </w:tc>
      </w:tr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составлена в соответствии</w:t>
            </w:r>
          </w:p>
        </w:tc>
        <w:tc>
          <w:tcPr>
            <w:tcW w:w="4786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ФГОС НОО (1-4кл.)</w:t>
            </w:r>
          </w:p>
        </w:tc>
      </w:tr>
      <w:tr w:rsidR="007E3388" w:rsidRPr="009758C4" w:rsidTr="007A2BD1">
        <w:tc>
          <w:tcPr>
            <w:tcW w:w="4785" w:type="dxa"/>
          </w:tcPr>
          <w:p w:rsidR="007E3388" w:rsidRPr="009758C4" w:rsidRDefault="007E3388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</w:tcPr>
          <w:p w:rsidR="007E3388" w:rsidRPr="009758C4" w:rsidRDefault="00D5027F" w:rsidP="007A2BD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027F">
              <w:rPr>
                <w:rFonts w:ascii="Times New Roman" w:eastAsia="Times New Roman" w:hAnsi="Times New Roman" w:cs="Times New Roman"/>
                <w:sz w:val="28"/>
                <w:szCs w:val="28"/>
              </w:rPr>
              <w:t>"Сборник рабочих программ внеурочной деятельности начального, основного и среднего общего образования: учебное пособие для общеобразовательных организаций". - М.: Просвещение, 2020</w:t>
            </w:r>
          </w:p>
        </w:tc>
      </w:tr>
    </w:tbl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eastAsia="Times New Roman" w:cs="Helvetica"/>
          <w:b/>
          <w:bCs/>
          <w:sz w:val="21"/>
          <w:szCs w:val="21"/>
          <w:lang w:eastAsia="ru-RU"/>
        </w:rPr>
      </w:pPr>
    </w:p>
    <w:p w:rsidR="006022C0" w:rsidRPr="009758C4" w:rsidRDefault="006022C0" w:rsidP="00B760F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внеурочной деятельности по основам функциональной грамотности «Читаем, считаем, наблюдаем» составлена  на основе Федерального государственного образовательного стандарта начального общего образования, в соответствии с основной образовательной программой начального общего образования </w:t>
      </w:r>
      <w:r w:rsidR="00D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№</w:t>
      </w:r>
      <w:r w:rsidR="00D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авторской программы под редакцией Виноградовой Н.Ф</w:t>
      </w:r>
      <w:r w:rsidR="00D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занятий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развитию основ функциональной грамотности – формирование читательской компетенции младшего школьника.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 грамотных людей – одна из важнейших задач современной школы.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функциональной грамотности закладываются в начальных классах, где идет интенсивное обучение различным видам речевой деятельности – чтению и письму, говорению и слушанию.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необходимо заложить основы формирования грамотного читателя. Грамотный читатель – это человек, у которого есть стойкая привычка к чтению, сформирована душевная и духовная потребность в нем как средстве познания мира и самопознания. Это человек, владеющий техникой чтения, приёмами понимания прочитанного, знающий книги и умеющий их самостоятельно выбирать.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составляющих функциональной грамотности выделяют: математическую грамотность, читательскую грамотность, естественно-научную грамотность, финансовую грамотность.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достижения этой цели предполагается решение следующих задач: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умение читать тексты с использованием трёх этапов работы с текстом;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совершенствовать культуру чтения, интерес и мотивацию к чтению книг;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 находить и извлекать информацию из различных текстов;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 применять извлеченную из текста информацию для решения разного рода проблем;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развивать у детей способность самостоятельного мышления в процессе обсуждения прочитанного;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воспитывать в детях любовь к добру, к благородным, бескорыстным поступкам, к природе, науке и искусству;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 детей уважать всякий честный труд, талант, гений;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поселить в детях сознание солидарности каждого отдельного человека с родиной, человечеством и желание быть им полезным;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приобщать детей и родителей к проектной деятельности.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классах в  программу включены модули «читательская грамотность»,  «математическая грамотность», «естественно - научная грамотность».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Математическая грамотность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человека определять и понимать роль математики в мире, в котором он живёт, высказывать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овладевшие математической грамотностью, способны:</w:t>
      </w:r>
    </w:p>
    <w:p w:rsidR="006022C0" w:rsidRPr="009758C4" w:rsidRDefault="006022C0" w:rsidP="0060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6022C0" w:rsidRPr="009758C4" w:rsidRDefault="006022C0" w:rsidP="0060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эти проблемы на языке математики;</w:t>
      </w:r>
    </w:p>
    <w:p w:rsidR="006022C0" w:rsidRPr="009758C4" w:rsidRDefault="006022C0" w:rsidP="0060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проблемы, используя математические факты и методы;</w:t>
      </w:r>
    </w:p>
    <w:p w:rsidR="006022C0" w:rsidRPr="009758C4" w:rsidRDefault="006022C0" w:rsidP="0060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использованные методы решения;</w:t>
      </w:r>
    </w:p>
    <w:p w:rsidR="006022C0" w:rsidRPr="009758C4" w:rsidRDefault="006022C0" w:rsidP="0060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интерпретировать полученные результаты с учетом поставленной проблемы;</w:t>
      </w:r>
    </w:p>
    <w:p w:rsidR="006022C0" w:rsidRPr="009758C4" w:rsidRDefault="006022C0" w:rsidP="006022C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и записывать результаты решения.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Естественно-научная грамотность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естественно-научными идеями.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овладевшие естественно-</w:t>
      </w:r>
      <w:proofErr w:type="gramStart"/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  грамотностью</w:t>
      </w:r>
      <w:proofErr w:type="gramEnd"/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способны:</w:t>
      </w:r>
    </w:p>
    <w:p w:rsidR="006022C0" w:rsidRPr="009758C4" w:rsidRDefault="006022C0" w:rsidP="0060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естественно-научные знания,</w:t>
      </w:r>
    </w:p>
    <w:p w:rsidR="006022C0" w:rsidRPr="009758C4" w:rsidRDefault="006022C0" w:rsidP="0060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проблемы, делать обоснованные выводы, необходимые для понимания окружающего мира и тех изменений, которые вносит в него деятельность человека, и для принятия соответствующих решений;</w:t>
      </w:r>
    </w:p>
    <w:p w:rsidR="006022C0" w:rsidRPr="009758C4" w:rsidRDefault="006022C0" w:rsidP="0060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развернутые высказывания;</w:t>
      </w:r>
    </w:p>
    <w:p w:rsidR="006022C0" w:rsidRPr="009758C4" w:rsidRDefault="006022C0" w:rsidP="0060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надежность информации;</w:t>
      </w:r>
    </w:p>
    <w:p w:rsidR="006022C0" w:rsidRPr="009758C4" w:rsidRDefault="006022C0" w:rsidP="006022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4 классе в программу добавляется модуль «Финансовая грамотность».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курса «Финансовая грамотность» являются:</w:t>
      </w:r>
    </w:p>
    <w:p w:rsidR="006022C0" w:rsidRPr="009758C4" w:rsidRDefault="006022C0" w:rsidP="0060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экономического образа мышления;</w:t>
      </w:r>
    </w:p>
    <w:p w:rsidR="006022C0" w:rsidRPr="009758C4" w:rsidRDefault="006022C0" w:rsidP="0060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и нравственного поведения в области экономических отношений в семье;</w:t>
      </w:r>
    </w:p>
    <w:p w:rsidR="006022C0" w:rsidRPr="009758C4" w:rsidRDefault="006022C0" w:rsidP="006022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опыта применения полученных знаний и умений для решения элементарных вопросов в области экономики семьи.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4 классе на каждый модуль отводится одна учебная четверть.</w:t>
      </w:r>
    </w:p>
    <w:p w:rsidR="006022C0" w:rsidRPr="009758C4" w:rsidRDefault="006022C0" w:rsidP="0060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1 четверть – модуль «читательская грамотность».</w:t>
      </w:r>
    </w:p>
    <w:p w:rsidR="006022C0" w:rsidRPr="009758C4" w:rsidRDefault="006022C0" w:rsidP="0060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2 четверть – модуль «математическая грамотность».</w:t>
      </w:r>
    </w:p>
    <w:p w:rsidR="006022C0" w:rsidRPr="009758C4" w:rsidRDefault="006022C0" w:rsidP="0060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3 четверть – модуль «естественнонаучная грамотность».</w:t>
      </w:r>
    </w:p>
    <w:p w:rsidR="006022C0" w:rsidRPr="009758C4" w:rsidRDefault="006022C0" w:rsidP="006022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четверть – модуль «финансовая грамотность».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поэтапное развитие различных умений, составляющих основу функциональной грамотности.</w:t>
      </w:r>
    </w:p>
    <w:p w:rsidR="006022C0" w:rsidRPr="009758C4" w:rsidRDefault="006022C0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классах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</w:t>
      </w:r>
    </w:p>
    <w:p w:rsidR="006022C0" w:rsidRPr="009758C4" w:rsidRDefault="002C4452" w:rsidP="006022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2</w:t>
      </w:r>
      <w:r w:rsidR="006022C0"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68 </w:t>
      </w:r>
      <w:r w:rsidR="006022C0"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часов):</w:t>
      </w:r>
    </w:p>
    <w:p w:rsidR="006022C0" w:rsidRPr="009758C4" w:rsidRDefault="006022C0" w:rsidP="00602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 – 34 часа,</w:t>
      </w:r>
    </w:p>
    <w:p w:rsidR="006022C0" w:rsidRPr="009758C4" w:rsidRDefault="006022C0" w:rsidP="006022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34 часа.</w:t>
      </w:r>
    </w:p>
    <w:p w:rsidR="00B760FD" w:rsidRPr="009758C4" w:rsidRDefault="00B760FD" w:rsidP="00B760F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программы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функциональной грамотности реализуется на основе личностных, метапредметных и предметных результатов освоения учебного предмета.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Личностными результатами 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«Основы функциональной грамотности» является формирование следующих умений: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оценивать свою вежливость;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степень вежливости при общении людей (вежливо – невежливо – грубо);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важность соблюдения правил речевого этикета для успешного общения, установления добрых, уважительных взаимоотношений;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осознавать свою ответственность за произнесённое или написанное слово;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понимать необходимость добрых дел, подтверждающих добрые слова.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курса является формирование следующих универсальных учебных действий: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определять степень успешности выполнения своей работы и работы всех, исходя из имеющихся критериев;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критически осмысливать свой опыт общения, выявлять причины удач и неудач при взаимодействии;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осознавать разнообразие текстов (жанров), продуцируемых людьми для решения коммуникативных задач;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учиться подчинять своё высказывание задаче взаимодействия;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перерабатывать информацию: осуществлять подробный, краткий и выборочный пересказ текста;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осуществлять информационную переработку научно-учебного текста: составлять его план;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анализировать структуру рассуждения, выявлять уместность приводимых аргументов, правомерность выводов;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аргументировать свою точку зрения, используя в качестве доказательства правила, цитаты;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продуцировать рассуждение, соблюдая его структуру: тезис, аргументы, вывод;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пользоваться приёмами подготовки устного выступления, выступать с графическим (возможно, аудио- , видео-) сопровождением;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 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курса является формирование следующих умений: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отличать подготовленную и неподготовленную речь;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особенности неподготовленной речи;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осознавать важность соблюдения норм (орфоэпических, лексических, грамматических) для успешного общения;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знать особенности этикетных жанров комплимента, поздравления;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реализовывать жанры комплимента, поздравления с учётом коммуникативной ситуации;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пользоваться приёмами подготовки устного выступления, выступать с графическим (возможно, аудио-, видео-) сопровождением;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предложенных коммуникативных ситуациях, опираясь на изученные правила общения, выбирать уместные, эффективные речевые средства.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 класс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и предметные результаты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78"/>
        <w:gridCol w:w="2425"/>
        <w:gridCol w:w="2938"/>
        <w:gridCol w:w="1998"/>
      </w:tblGrid>
      <w:tr w:rsidR="007E3388" w:rsidRPr="009758C4" w:rsidTr="00E828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грамотность</w:t>
            </w:r>
          </w:p>
        </w:tc>
      </w:tr>
      <w:tr w:rsidR="007E3388" w:rsidRPr="009758C4" w:rsidTr="00E828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и извлекает математическую информацию в различном контексте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и извлекает информацию о естественнонаучных явлениях из различных текстов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 и извлекает финансовую информацию в различном контексте</w:t>
            </w:r>
          </w:p>
        </w:tc>
      </w:tr>
    </w:tbl>
    <w:p w:rsidR="007E3388" w:rsidRPr="009758C4" w:rsidRDefault="007E3388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3388" w:rsidRPr="009758C4" w:rsidRDefault="007E3388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81"/>
        <w:gridCol w:w="2281"/>
        <w:gridCol w:w="2496"/>
        <w:gridCol w:w="2281"/>
      </w:tblGrid>
      <w:tr w:rsidR="007E3388" w:rsidRPr="009758C4" w:rsidTr="00E828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Естественнонаучная 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286D" w:rsidRPr="009758C4" w:rsidRDefault="00E8286D" w:rsidP="00E8286D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грамотность</w:t>
            </w:r>
          </w:p>
        </w:tc>
      </w:tr>
      <w:tr w:rsidR="007E3388" w:rsidRPr="009758C4" w:rsidTr="00E8286D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Оценивает содержание прочитанного с позиции норм морали и общечеловеческих ценностей; формулирует собственную позицию по </w:t>
            </w: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отношению к прочитанному формулирует собственную точку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Объясняет гражданскую позицию в конкретных ситуациях общественной жизни на основе математических знаний с позиции норм </w:t>
            </w: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морали и общечеловеческих ценностей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286D" w:rsidRPr="009758C4" w:rsidRDefault="00E8286D" w:rsidP="00E8286D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Оценивает финансовые действия в конкретных ситуациях с позиции норм морали и общечеловеческих ценностей, прав и </w:t>
            </w:r>
            <w:r w:rsidRPr="00975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обязанностей гражданина страны</w:t>
            </w:r>
          </w:p>
        </w:tc>
      </w:tr>
    </w:tbl>
    <w:p w:rsidR="007E3388" w:rsidRPr="009758C4" w:rsidRDefault="007E3388" w:rsidP="007E338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7E3388">
      <w:pPr>
        <w:shd w:val="clear" w:color="auto" w:fill="FFFFFF"/>
        <w:spacing w:before="270" w:after="135" w:line="285" w:lineRule="atLeas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</w:t>
      </w:r>
    </w:p>
    <w:p w:rsidR="00E8286D" w:rsidRPr="009758C4" w:rsidRDefault="00E8286D" w:rsidP="00E8286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читательской грамотности» (12 ч)</w:t>
      </w:r>
    </w:p>
    <w:p w:rsidR="00E8286D" w:rsidRPr="009758C4" w:rsidRDefault="00E8286D" w:rsidP="007E338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текстов: описание, повествование, рассуждение. Работа над различными типами текстов.</w:t>
      </w:r>
    </w:p>
    <w:p w:rsidR="007E3388" w:rsidRPr="009758C4" w:rsidRDefault="007E3388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естественнонаучной грамотности» (11 ч)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природу – значит любить и охранять её. Науки о природе. Как изучают природу. Наблюдения в при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роде, описание живых объектов.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7E3388" w:rsidRPr="009758C4" w:rsidRDefault="007E3388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математической грамотности» (11 ч)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«Удивительный мир чисел».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Ребус. 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 Что такое математический ребус. Решение математических ребусов. Монеты в 1 р., 2 р., 5 р., 10 р, 1 к., 5 к.,10 к. Купюры в 10 р., 50 р. Размен монет и купюр. Оплата проезда.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«Мир занимательных задач».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шаги в геометрии. Простейшие геометрические фигуры.</w:t>
      </w:r>
    </w:p>
    <w:p w:rsidR="007E3388" w:rsidRPr="009758C4" w:rsidRDefault="007E3388" w:rsidP="00E8286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класс</w:t>
      </w: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читательской грамотности» (9 ч)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основной темы и главной мысли в произведении. Определение авторской позиции в художественном тексте. Рассказы современных писателей: Е.Велтистов «Мальчик из чемодана», «Миллион и один день каникул». </w:t>
      </w:r>
      <w:proofErr w:type="spellStart"/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Е.В.Медведев</w:t>
      </w:r>
      <w:proofErr w:type="spellEnd"/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«Баранкин, будь человеком» и др.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 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7E3388" w:rsidRPr="009758C4" w:rsidRDefault="007E3388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естественнонаучной грамотности» (8 ч)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и взаимодействие частиц. Признаки химических реакций.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и его свойства. Углекислый газ в природе и его значение. Вода. Уникальность воды. Почвы и их свойства.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7E3388" w:rsidRPr="009758C4" w:rsidRDefault="007E3388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математической грамотности» (8 ч)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чисел и действий над ними. Счет и десятичная система счисления.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Комбинаторные задачи. Представление данных в виде таблиц, диаграмм, графиков.</w:t>
      </w:r>
    </w:p>
    <w:p w:rsidR="007E3388" w:rsidRPr="009758C4" w:rsidRDefault="007E3388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286D" w:rsidRPr="009758C4" w:rsidRDefault="00E8286D" w:rsidP="00E8286D">
      <w:pPr>
        <w:shd w:val="clear" w:color="auto" w:fill="FFFFFF"/>
        <w:spacing w:before="135" w:after="135" w:line="255" w:lineRule="atLeast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«Основы финансовой грамотности» (9 ч)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появились деньги. Что могут деньги. Деньги в разных странах. Деньги настоящие и ненастоящие.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разумно делать покупки. Кто такие мошенники.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</w:t>
      </w:r>
    </w:p>
    <w:p w:rsidR="00E8286D" w:rsidRPr="009758C4" w:rsidRDefault="00E8286D" w:rsidP="00E8286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8C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деньги. Сколько стоит «своё дело».</w:t>
      </w:r>
    </w:p>
    <w:p w:rsidR="00A86052" w:rsidRPr="009758C4" w:rsidRDefault="00A86052"/>
    <w:p w:rsidR="00C974A5" w:rsidRPr="009758C4" w:rsidRDefault="00C974A5"/>
    <w:p w:rsidR="00C974A5" w:rsidRPr="009758C4" w:rsidRDefault="00C974A5"/>
    <w:p w:rsidR="00C974A5" w:rsidRPr="009758C4" w:rsidRDefault="00C974A5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B760FD" w:rsidRPr="009758C4" w:rsidRDefault="00B760FD"/>
    <w:p w:rsidR="00C974A5" w:rsidRPr="009758C4" w:rsidRDefault="00C974A5"/>
    <w:p w:rsidR="00C974A5" w:rsidRPr="009758C4" w:rsidRDefault="00C974A5" w:rsidP="00C974A5">
      <w:pPr>
        <w:pStyle w:val="a6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C4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C974A5" w:rsidRPr="009758C4" w:rsidRDefault="00C974A5" w:rsidP="00C974A5">
      <w:pPr>
        <w:pStyle w:val="a6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8C4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513"/>
        <w:gridCol w:w="992"/>
      </w:tblGrid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74A5" w:rsidRPr="009758C4" w:rsidTr="00C974A5">
        <w:tc>
          <w:tcPr>
            <w:tcW w:w="9464" w:type="dxa"/>
            <w:gridSpan w:val="3"/>
          </w:tcPr>
          <w:p w:rsidR="00C974A5" w:rsidRPr="009758C4" w:rsidRDefault="00C974A5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Фольклор. Пословицы, поговорки как источник информации.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2- 3.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Вводный мониторинг. Сопоставление содержания текстов разговорного стиля.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Типы текстов:  текст  рассуждение.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Промежуточный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74A5" w:rsidRPr="009758C4" w:rsidTr="00C974A5">
        <w:tc>
          <w:tcPr>
            <w:tcW w:w="9464" w:type="dxa"/>
            <w:gridSpan w:val="3"/>
          </w:tcPr>
          <w:p w:rsidR="00C974A5" w:rsidRPr="009758C4" w:rsidRDefault="00C974A5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природы.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Условия, в которых мы живем.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Cs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Почему надо беречь и охранять растения.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Многообра</w:t>
            </w:r>
            <w:r w:rsidRPr="009758C4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Что охраняют в заповедниках и заказниках Самарской области.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Cs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C974A5">
        <w:tc>
          <w:tcPr>
            <w:tcW w:w="9464" w:type="dxa"/>
            <w:gridSpan w:val="3"/>
          </w:tcPr>
          <w:p w:rsidR="00C974A5" w:rsidRPr="009758C4" w:rsidRDefault="00C974A5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30-31.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74A5" w:rsidRPr="009758C4" w:rsidRDefault="00C974A5" w:rsidP="00C974A5">
      <w:pPr>
        <w:pStyle w:val="a6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4A5" w:rsidRPr="009758C4" w:rsidRDefault="00C974A5" w:rsidP="00C974A5">
      <w:pPr>
        <w:pStyle w:val="a6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8C4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7402"/>
        <w:gridCol w:w="988"/>
      </w:tblGrid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974A5" w:rsidRPr="009758C4" w:rsidTr="00982FD8">
        <w:tc>
          <w:tcPr>
            <w:tcW w:w="9464" w:type="dxa"/>
            <w:gridSpan w:val="3"/>
          </w:tcPr>
          <w:p w:rsidR="00C974A5" w:rsidRPr="009758C4" w:rsidRDefault="00C974A5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и главной мысли  в произведении.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авторской позиции в художественном тексте. Вводный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Как понимать информацию, содержащуюся в тексте, как преобразовывать текстовую информацию с учётом цели дальнейшего использования.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Работа с текстом. Типы текстов: повествование, описание, рассуждение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Учебный текст как источник информации. Промежуточный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основе исходного текста.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Создавать собственные тексты, применять информацию из текста при решении учебно-практических задач.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D8" w:rsidRPr="009758C4" w:rsidTr="00982FD8">
        <w:tc>
          <w:tcPr>
            <w:tcW w:w="9464" w:type="dxa"/>
            <w:gridSpan w:val="3"/>
            <w:vAlign w:val="center"/>
          </w:tcPr>
          <w:p w:rsidR="00982FD8" w:rsidRPr="009758C4" w:rsidRDefault="00982FD8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Применение чисел и действий над ними. Вводный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Сюжетные задачи, решаемые с конца.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Задачи на взвешивание.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правду. Промежуточный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Наглядная геометрия.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15-16.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Комбинаторные задачи.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FD8" w:rsidRPr="009758C4" w:rsidTr="00982FD8">
        <w:tc>
          <w:tcPr>
            <w:tcW w:w="9464" w:type="dxa"/>
            <w:gridSpan w:val="3"/>
            <w:vAlign w:val="center"/>
          </w:tcPr>
          <w:p w:rsidR="00982FD8" w:rsidRPr="009758C4" w:rsidRDefault="00982FD8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естественнонаучной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 частиц. Вводный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Воздух и его свойства.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Углекислый газ в природе и его значение.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Вода. Уникальность воды.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Почвы и их свойства. Промежуточный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Уникальность планеты </w:t>
            </w:r>
            <w:proofErr w:type="gramStart"/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Земля..</w:t>
            </w:r>
            <w:proofErr w:type="gramEnd"/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2FD8" w:rsidRPr="009758C4" w:rsidTr="00982FD8">
        <w:tc>
          <w:tcPr>
            <w:tcW w:w="9464" w:type="dxa"/>
            <w:gridSpan w:val="3"/>
          </w:tcPr>
          <w:p w:rsidR="00982FD8" w:rsidRPr="009758C4" w:rsidRDefault="00982FD8" w:rsidP="00FF2CEF">
            <w:pPr>
              <w:pStyle w:val="a6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финансовой грамотности»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Как появились деньги? Вводный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Деньги в разных странах.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Деньги настоящие и ненастоящие.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 Промежуточный мониторинг.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Кто такие мошенники?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Личные деньги.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Сколько стоит «своё дело»?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74A5" w:rsidRPr="009758C4" w:rsidTr="00982FD8">
        <w:tc>
          <w:tcPr>
            <w:tcW w:w="959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513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992" w:type="dxa"/>
            <w:vAlign w:val="center"/>
          </w:tcPr>
          <w:p w:rsidR="00C974A5" w:rsidRPr="009758C4" w:rsidRDefault="00C974A5" w:rsidP="00FF2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74A5" w:rsidRPr="009758C4" w:rsidRDefault="00C974A5" w:rsidP="00C974A5"/>
    <w:p w:rsidR="00C974A5" w:rsidRPr="009758C4" w:rsidRDefault="00C974A5">
      <w:pPr>
        <w:rPr>
          <w:lang w:val="en-US"/>
        </w:rPr>
      </w:pPr>
    </w:p>
    <w:sectPr w:rsidR="00C974A5" w:rsidRPr="009758C4" w:rsidSect="00DD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C1196"/>
    <w:multiLevelType w:val="multilevel"/>
    <w:tmpl w:val="DA08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42C75"/>
    <w:multiLevelType w:val="multilevel"/>
    <w:tmpl w:val="6C0A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8111D"/>
    <w:multiLevelType w:val="multilevel"/>
    <w:tmpl w:val="8D12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57C12"/>
    <w:multiLevelType w:val="multilevel"/>
    <w:tmpl w:val="42A2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886C7F"/>
    <w:multiLevelType w:val="multilevel"/>
    <w:tmpl w:val="2A52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74B6F"/>
    <w:multiLevelType w:val="multilevel"/>
    <w:tmpl w:val="4938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F5084"/>
    <w:multiLevelType w:val="multilevel"/>
    <w:tmpl w:val="53E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46611"/>
    <w:multiLevelType w:val="multilevel"/>
    <w:tmpl w:val="ABAE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D4593F"/>
    <w:multiLevelType w:val="multilevel"/>
    <w:tmpl w:val="FBB4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CD4846"/>
    <w:multiLevelType w:val="multilevel"/>
    <w:tmpl w:val="BA3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6D"/>
    <w:rsid w:val="002C4452"/>
    <w:rsid w:val="003B7F49"/>
    <w:rsid w:val="006022C0"/>
    <w:rsid w:val="007E3388"/>
    <w:rsid w:val="009758C4"/>
    <w:rsid w:val="00982FD8"/>
    <w:rsid w:val="00A86052"/>
    <w:rsid w:val="00B742D4"/>
    <w:rsid w:val="00B760FD"/>
    <w:rsid w:val="00C974A5"/>
    <w:rsid w:val="00D5027F"/>
    <w:rsid w:val="00D875EC"/>
    <w:rsid w:val="00DD4349"/>
    <w:rsid w:val="00E82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B82F4-EE08-4BCD-93A2-8EA3235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349"/>
  </w:style>
  <w:style w:type="paragraph" w:styleId="3">
    <w:name w:val="heading 3"/>
    <w:basedOn w:val="a"/>
    <w:link w:val="30"/>
    <w:uiPriority w:val="9"/>
    <w:qFormat/>
    <w:rsid w:val="00E828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828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28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828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8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6D"/>
    <w:rPr>
      <w:b/>
      <w:bCs/>
    </w:rPr>
  </w:style>
  <w:style w:type="table" w:styleId="a5">
    <w:name w:val="Table Grid"/>
    <w:basedOn w:val="a1"/>
    <w:uiPriority w:val="59"/>
    <w:rsid w:val="007E3388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74A5"/>
    <w:pPr>
      <w:ind w:left="720"/>
      <w:contextualSpacing/>
    </w:pPr>
    <w:rPr>
      <w:rFonts w:ascii="Calibri" w:eastAsia="Calibri" w:hAnsi="Calibri"/>
    </w:rPr>
  </w:style>
  <w:style w:type="paragraph" w:styleId="a7">
    <w:name w:val="No Spacing"/>
    <w:uiPriority w:val="1"/>
    <w:qFormat/>
    <w:rsid w:val="00C97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2CD9-0369-4290-A0CE-ECAB08682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129</cp:lastModifiedBy>
  <cp:revision>4</cp:revision>
  <dcterms:created xsi:type="dcterms:W3CDTF">2022-09-10T04:24:00Z</dcterms:created>
  <dcterms:modified xsi:type="dcterms:W3CDTF">2022-09-10T07:44:00Z</dcterms:modified>
</cp:coreProperties>
</file>