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4A4AF0" w:rsidRDefault="004A4AF0" w:rsidP="004A4AF0">
      <w:pPr>
        <w:pStyle w:val="ab"/>
        <w:spacing w:before="0" w:after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4A4AF0" w:rsidRDefault="004A4AF0" w:rsidP="004A4AF0">
      <w:pPr>
        <w:pStyle w:val="1"/>
        <w:spacing w:before="84"/>
        <w:ind w:left="1910" w:right="1675" w:firstLine="0"/>
        <w:rPr>
          <w:b w:val="0"/>
          <w:bCs w:val="0"/>
        </w:rPr>
      </w:pPr>
    </w:p>
    <w:p w:rsidR="004A4AF0" w:rsidRDefault="004A4AF0" w:rsidP="004A4AF0">
      <w:pPr>
        <w:pStyle w:val="Standard"/>
        <w:spacing w:before="84"/>
        <w:ind w:left="-142" w:right="1675"/>
        <w:jc w:val="both"/>
      </w:pPr>
      <w:r>
        <w:rPr>
          <w:noProof/>
          <w:lang w:eastAsia="ru-RU"/>
        </w:rPr>
        <w:drawing>
          <wp:inline distT="0" distB="0" distL="0" distR="0" wp14:anchorId="5DDFFFDC" wp14:editId="756774C2">
            <wp:extent cx="6351111" cy="2153274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1111" cy="2153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4AF0" w:rsidRDefault="004A4AF0" w:rsidP="004A4AF0">
      <w:pPr>
        <w:pStyle w:val="1"/>
        <w:spacing w:before="84"/>
        <w:ind w:left="0" w:right="1675" w:firstLine="0"/>
        <w:jc w:val="center"/>
      </w:pPr>
    </w:p>
    <w:p w:rsidR="004A4AF0" w:rsidRDefault="004A4AF0" w:rsidP="004A4AF0">
      <w:pPr>
        <w:pStyle w:val="1"/>
        <w:spacing w:before="84"/>
        <w:ind w:left="0" w:right="1675" w:firstLine="0"/>
        <w:jc w:val="center"/>
      </w:pPr>
    </w:p>
    <w:p w:rsidR="004A4AF0" w:rsidRDefault="004A4AF0" w:rsidP="004A4AF0">
      <w:pPr>
        <w:pStyle w:val="1"/>
        <w:spacing w:before="84"/>
        <w:ind w:left="0" w:right="1675" w:firstLine="0"/>
        <w:jc w:val="center"/>
      </w:pPr>
    </w:p>
    <w:p w:rsidR="004A4AF0" w:rsidRDefault="004A4AF0" w:rsidP="004A4AF0">
      <w:pPr>
        <w:pStyle w:val="1"/>
        <w:spacing w:before="84"/>
        <w:ind w:left="0" w:right="1675" w:firstLine="0"/>
        <w:jc w:val="center"/>
      </w:pPr>
      <w:r>
        <w:t>РАБОЧАЯ ПРОГРАММА</w:t>
      </w:r>
    </w:p>
    <w:p w:rsidR="00C7278E" w:rsidRDefault="00C7278E">
      <w:pPr>
        <w:pStyle w:val="af"/>
        <w:rPr>
          <w:b/>
          <w:sz w:val="36"/>
          <w:szCs w:val="36"/>
        </w:rPr>
      </w:pPr>
    </w:p>
    <w:p w:rsidR="008624BD" w:rsidRDefault="008624BD">
      <w:pPr>
        <w:pStyle w:val="af"/>
        <w:rPr>
          <w:b/>
          <w:sz w:val="36"/>
          <w:szCs w:val="36"/>
        </w:rPr>
      </w:pPr>
    </w:p>
    <w:p w:rsidR="00C7278E" w:rsidRDefault="00C72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7278E" w:rsidRDefault="00C7278E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bidi="en-US"/>
        </w:rPr>
      </w:pPr>
    </w:p>
    <w:p w:rsidR="00C7278E" w:rsidRDefault="008624BD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en-US"/>
        </w:rPr>
        <w:t xml:space="preserve">По   внеурочной деятельности        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bidi="en-US"/>
        </w:rPr>
        <w:t>Рассказы по истории самарского края</w:t>
      </w:r>
    </w:p>
    <w:p w:rsidR="00C7278E" w:rsidRDefault="008624BD">
      <w:pPr>
        <w:tabs>
          <w:tab w:val="left" w:pos="419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16"/>
          <w:lang w:bidi="en-US"/>
        </w:rPr>
      </w:pPr>
      <w:r>
        <w:rPr>
          <w:rFonts w:ascii="Times New Roman" w:eastAsia="Times New Roman" w:hAnsi="Times New Roman"/>
          <w:sz w:val="16"/>
          <w:szCs w:val="16"/>
          <w:lang w:bidi="en-US"/>
        </w:rPr>
        <w:tab/>
      </w:r>
    </w:p>
    <w:p w:rsidR="00C7278E" w:rsidRDefault="008624BD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начальное общее,  1-4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C7278E" w:rsidRDefault="008624BD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Составители :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Боровик О.В.,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Лощилова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Т.А., Петрова В.В.</w:t>
      </w:r>
    </w:p>
    <w:p w:rsidR="00C7278E" w:rsidRDefault="00C727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862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r>
        <w:rPr>
          <w:rFonts w:ascii="Times New Roman" w:eastAsia="Times New Roman" w:hAnsi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</w:t>
      </w:r>
    </w:p>
    <w:p w:rsidR="00C7278E" w:rsidRDefault="008624BD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bidi="en-US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bidi="en-US"/>
        </w:rPr>
        <w:t xml:space="preserve">                 </w:t>
      </w:r>
    </w:p>
    <w:p w:rsidR="00C7278E" w:rsidRDefault="00C7278E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C7278E" w:rsidRDefault="00C7278E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C7278E" w:rsidRDefault="00C7278E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C7278E" w:rsidRDefault="00C7278E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C7278E" w:rsidRDefault="00C7278E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C727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78E" w:rsidRDefault="008624BD" w:rsidP="004A4AF0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</w:t>
      </w:r>
      <w:r w:rsidR="004A4AF0">
        <w:rPr>
          <w:rFonts w:ascii="Times New Roman" w:hAnsi="Times New Roman"/>
          <w:b/>
          <w:sz w:val="28"/>
          <w:szCs w:val="28"/>
        </w:rPr>
        <w:t>2</w:t>
      </w: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278E" w:rsidRDefault="008624B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рабочей программы</w:t>
      </w: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C7278E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– 4 </w:t>
            </w:r>
          </w:p>
        </w:tc>
      </w:tr>
      <w:tr w:rsidR="00C7278E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4A4AF0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4AF0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  <w:bookmarkStart w:id="0" w:name="_GoBack"/>
            <w:bookmarkEnd w:id="0"/>
          </w:p>
        </w:tc>
      </w:tr>
      <w:tr w:rsidR="00C7278E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</w:t>
            </w:r>
          </w:p>
        </w:tc>
      </w:tr>
      <w:tr w:rsidR="00C7278E">
        <w:trPr>
          <w:trHeight w:val="83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класс - 1 </w:t>
            </w:r>
          </w:p>
          <w:p w:rsidR="00C7278E" w:rsidRDefault="00C7278E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C7278E" w:rsidRDefault="00C7278E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8E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 34 Х 1 = 34</w:t>
            </w:r>
          </w:p>
          <w:p w:rsidR="00C7278E" w:rsidRDefault="00C7278E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8E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ФГОС НОО (1 –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78E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«Рассказы по истории Самарского края» Козловская Г.Е., Московский О.В., Ремезова Л.А.</w:t>
            </w:r>
          </w:p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Самара, 2019 г.</w:t>
            </w:r>
          </w:p>
        </w:tc>
      </w:tr>
      <w:tr w:rsidR="00C7278E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278E" w:rsidRDefault="008624BD">
            <w:pPr>
              <w:tabs>
                <w:tab w:val="left" w:pos="-540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края. Начальное общее образование: учебное пособие для общеобразовательных организаций/О.В. Московский, Г.Е. Козловская, Л.А. Ремезова.-М.: Просвещение, 2019</w:t>
            </w:r>
          </w:p>
        </w:tc>
      </w:tr>
    </w:tbl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7278E" w:rsidRDefault="00C7278E">
      <w:pPr>
        <w:jc w:val="center"/>
        <w:rPr>
          <w:rFonts w:ascii="Times New Roman" w:hAnsi="Times New Roman"/>
          <w:sz w:val="28"/>
          <w:szCs w:val="28"/>
        </w:rPr>
      </w:pPr>
    </w:p>
    <w:p w:rsidR="00C7278E" w:rsidRDefault="00C7278E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7278E" w:rsidRDefault="00C7278E">
      <w:pPr>
        <w:pStyle w:val="af1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pStyle w:val="af1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pStyle w:val="af1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8E" w:rsidRDefault="008624BD">
      <w:pPr>
        <w:pStyle w:val="af1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езультаты освоения курса внеурочной деятельности</w:t>
      </w:r>
    </w:p>
    <w:p w:rsidR="00C7278E" w:rsidRDefault="008624BD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C7278E" w:rsidRDefault="008624BD">
      <w:pPr>
        <w:tabs>
          <w:tab w:val="left" w:pos="708"/>
        </w:tabs>
        <w:spacing w:after="0" w:line="360" w:lineRule="auto"/>
        <w:ind w:left="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C7278E" w:rsidRDefault="008624BD">
      <w:pPr>
        <w:tabs>
          <w:tab w:val="left" w:pos="708"/>
        </w:tabs>
        <w:spacing w:after="0" w:line="360" w:lineRule="auto"/>
        <w:ind w:left="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формирование средствами краеведческого материала целостного взгляда на мир в единстве и разнообразии природы, народов, культур и религий;</w:t>
      </w:r>
    </w:p>
    <w:p w:rsidR="00C7278E" w:rsidRDefault="008624BD">
      <w:pPr>
        <w:tabs>
          <w:tab w:val="left" w:pos="708"/>
        </w:tabs>
        <w:spacing w:after="0" w:line="360" w:lineRule="auto"/>
        <w:ind w:left="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проявление устойчивого интереса к историческому прошлому своей страны и малой Родины; осознание значимости изучения краеведения для личного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</w:p>
    <w:p w:rsidR="00C7278E" w:rsidRDefault="008624BD">
      <w:pPr>
        <w:tabs>
          <w:tab w:val="left" w:pos="708"/>
        </w:tabs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  формирование уважительного отношения к истории и культуре своего народа и народов, живущих рядом;</w:t>
      </w:r>
    </w:p>
    <w:p w:rsidR="00C7278E" w:rsidRDefault="008624BD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5)   развитие навыков бесконфликтной коммуникации со взрослыми и сверстниками в разных социальных ситуациях.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7278E" w:rsidRDefault="00C7278E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278E" w:rsidRDefault="008624BD">
      <w:pPr>
        <w:shd w:val="clear" w:color="auto" w:fill="FFFFFF"/>
        <w:spacing w:after="13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C7278E" w:rsidRDefault="00C7278E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278E" w:rsidRDefault="008624BD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:rsidR="00C7278E" w:rsidRDefault="008624BD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решения задач творческого и поискового характера;</w:t>
      </w:r>
    </w:p>
    <w:p w:rsidR="00C7278E" w:rsidRDefault="008624BD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C7278E" w:rsidRDefault="008624BD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учебной и внешкольной информацией по истории родного края, использовать современные источники информации;</w:t>
      </w:r>
    </w:p>
    <w:p w:rsidR="00C7278E" w:rsidRDefault="008624BD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сотрудничества, коллективной работы; освоение основ</w:t>
      </w:r>
    </w:p>
    <w:p w:rsidR="00C7278E" w:rsidRDefault="008624BD">
      <w:pPr>
        <w:pStyle w:val="af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межкультурного взаимодействия в школе и социальном окружении.</w:t>
      </w:r>
    </w:p>
    <w:p w:rsidR="00C7278E" w:rsidRDefault="00C7278E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  <w:sectPr w:rsidR="00C7278E">
          <w:pgSz w:w="11900" w:h="16838"/>
          <w:pgMar w:top="284" w:right="566" w:bottom="0" w:left="1000" w:header="0" w:footer="0" w:gutter="0"/>
          <w:cols w:space="720" w:equalWidth="0">
            <w:col w:w="10340"/>
          </w:cols>
        </w:sectPr>
      </w:pPr>
    </w:p>
    <w:p w:rsidR="00C7278E" w:rsidRDefault="00C7278E">
      <w:pPr>
        <w:shd w:val="clear" w:color="auto" w:fill="FFFFFF"/>
        <w:spacing w:after="135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7278E" w:rsidRDefault="008624BD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Предметные результаты:</w:t>
      </w:r>
    </w:p>
    <w:p w:rsidR="00C7278E" w:rsidRDefault="008624BD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целостным представлением об историческом пути народов родного края как неотъемлемой части истории своей страны и человечества в целом;</w:t>
      </w:r>
    </w:p>
    <w:p w:rsidR="00C7278E" w:rsidRDefault="008624BD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особой роли Самарского края в истории России и мировой истории, воспитание чувства гордости за достижения малой Родины;</w:t>
      </w:r>
    </w:p>
    <w:p w:rsidR="00C7278E" w:rsidRDefault="008624BD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уважительного отношения к прошлому и настоящему России, родного края, семьи;</w:t>
      </w:r>
    </w:p>
    <w:p w:rsidR="00C7278E" w:rsidRDefault="008624BD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краеведческой компетентности;</w:t>
      </w:r>
    </w:p>
    <w:p w:rsidR="00C7278E" w:rsidRDefault="008624BD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применять полученные знания для выявления и сохранения исторического и культурного наследия своего края и страны.</w:t>
      </w:r>
    </w:p>
    <w:p w:rsidR="00C7278E" w:rsidRDefault="00C7278E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278E" w:rsidRDefault="00C7278E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278E" w:rsidRDefault="008624BD">
      <w:pPr>
        <w:pStyle w:val="af1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котором ты живешь.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Его история в новом учебном курсе.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Река Волга, ее географические характеристики. Река Самара. Междуречье Волги и Самары. 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лука. Геологические древности Жигулевских гор. «Жигулёвская кругосветка». Природные памятники Самарской луки.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Волжская пристань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карте братьев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Пиццигани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Волжская пристань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карте Фра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Самарский край в составе Золотой Орды. Хан Золотой Орды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Тохтамыш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эмир Самарканда Тимур (Тамерлан). Сражение армий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Тохтамыша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Тимура на Кондурче. 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Легенда о предсказании святителя Алексия. Алексий – небесный покровитель Самары. 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Волжская вольница: национальный и социальный состав, занятия, средства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перемещения. Атаманы волжской вольницы. Самарские топонимы и гидронимы, связанные с волжской вольницей. 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Политика Русского государства на восточных границах. Волжский торговый путь. Биография Григория Засекина. Строительство крепости Самары. 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Поволжье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Самаре и на Самарской луке. Народные предания о Разине и его соратниках. Имя Разина в названиях улиц городов и сел. Природные памятники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разинцам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Рыбный промысел: способы ловли, заготовка и транспортировка рыбы. Соляной промысел на Самарской луке. Технология добычи соли.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Переименование Самары из крепости в город. Азовский поход Петра I. Корнелий 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Самаре 1703 года. Посещение Самары императором Петром I в 1722 году. Добыча серы в Самарском крае.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задача освоения заволжских земель. Оренбургская экспедиция: ее начальники и деятельность. Основание Ставрополя-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наВолге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Увековечение памяти Татищева в Тольятти.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Предводитель народного восстания Емельян Пугачев. Отряд атамана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Самаре. Поражение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пугачевцев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Самарой и захват Самары отрядом правительственных войск.</w:t>
            </w:r>
          </w:p>
        </w:tc>
      </w:tr>
      <w:tr w:rsidR="00C7278E">
        <w:trPr>
          <w:trHeight w:val="1018"/>
        </w:trPr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герба города. Герб города Сызрани. Герб города Тольятти. Герб города Самары.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Самарцы – участники боев с французами в составе русской армии. Денис Давыдов в Сызранском уезде. Самарцы в Симбирском ополчении. Самарский городничий Иван Алексеевич Второв.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Самарской губернии. Губернатор К. К. Грот. Цивилизационные изменения в Самарской губернии и в губернском центре. Герб Самарской губернии.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Самарский край как центр производства зерна и торговли хлебом в России. Самара – центр хлеботорговли.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Волга – древний торговый путь. Бурлацкий труд. Трудовая основа песни «Дубинушка».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Картина Репина «Бурлаки на Волге». Буксирные пароходы. Речное пассажирское сообщение.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строительства железных дорог в России в XIX веке. Вокзалы и железнодорожные ветки на правобережье и левобережье Самарского края. Сызранский мост через Волгу. Новый железнодорожный вокзал в Самаре.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биографические сведения о П.В. Алабине. История Самарского знамени от идеи его создания до статуса национальной реликвии. Дела Алабина на благо Самары и Самарского края.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технический прогресс. Первые телефоны в России и Самаре. Синематограф в Самаре. Первые автомобили в Самаре.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Революционные выступления в городах и селах Самарской губернии. Жители Самарской губернии в годы Первой мировой войны. Революционный 1917 год. В.И. Ленин и Самара. В.В. Куйбышев в Самаре. Гражданская война на территории Самарского края. Самарец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Г.М.Кржижановский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Борьба с неграмотностью и развитие системы образования в Самарском крае в 20 – 30-е гг. XX века.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Отечественная война. Наши земляки-герои на фронтах войны и увековечение их имен. Куйбышев – запасная столица. Промышленный район Безымянка. Заводы Куйбышевской области – для фронта. Героический труд взрослых и подростков. Переселенцы и госпитали в Куйбышевской области. Повседневная жизнь людей в годы войны.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XX век – век развития техники и гигантских строек. Строительство Жигулёвской ГЭС. Волжский автомобильный завод. Шоколадная фабрика «Россия».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Выдающийся учёный и конструктор С.П. Королёв. Центральное специализированное конструкторское бюро (ЦСКБ) и завод «Прогресс». Д.И. Козлов – конструктор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ракетнокосмической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техники. Космонавт Юрий Гагарин в Куйбышеве. Космонавты – уроженцы Самарского края.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Музейновыставочный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Первые футбольные матчи в Самаре. Команда «Крылья Советов». Подготовка к чемпионату мира по футболу. Создание комфортной городской среды. Прием болельщиков и организация футбольных матчей и трансляций. Имидж страны и Самарского края.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материала.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изученного материала по истории Самарского края.</w:t>
            </w:r>
          </w:p>
        </w:tc>
      </w:tr>
      <w:tr w:rsidR="00C7278E">
        <w:tc>
          <w:tcPr>
            <w:tcW w:w="10881" w:type="dxa"/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</w:p>
        </w:tc>
      </w:tr>
    </w:tbl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8624B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планирование.</w:t>
      </w:r>
    </w:p>
    <w:tbl>
      <w:tblPr>
        <w:tblW w:w="10206" w:type="dxa"/>
        <w:tblInd w:w="572" w:type="dxa"/>
        <w:tblLayout w:type="fixed"/>
        <w:tblCellMar>
          <w:left w:w="0" w:type="dxa"/>
          <w:right w:w="53" w:type="dxa"/>
        </w:tblCellMar>
        <w:tblLook w:val="04A0" w:firstRow="1" w:lastRow="0" w:firstColumn="1" w:lastColumn="0" w:noHBand="0" w:noVBand="1"/>
      </w:tblPr>
      <w:tblGrid>
        <w:gridCol w:w="798"/>
        <w:gridCol w:w="7849"/>
        <w:gridCol w:w="1559"/>
      </w:tblGrid>
      <w:tr w:rsidR="00C7278E">
        <w:trPr>
          <w:trHeight w:val="31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78E" w:rsidRDefault="008624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  <w:p w:rsidR="00C7278E" w:rsidRDefault="008624B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7278E">
        <w:trPr>
          <w:trHeight w:val="61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C727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Введение. </w:t>
            </w:r>
          </w:p>
          <w:p w:rsidR="00C7278E" w:rsidRDefault="00C7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64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Волга и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78E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Жигули — природная жемчужина Самарского края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46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Волжская пристань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34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Битва на Кондурче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397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C7278E" w:rsidRDefault="00C7278E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Предсказание митрополита Алексия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Волжская вольница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638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Князь Засекин — основатель крепости Самара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613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 Разин в Среднем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443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Рыбный и соляной промыслы Самарской Луки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39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Пётр I и Самарский 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4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Татищев и Оренбургская экспедиция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Мятежные крепости Самарского края.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637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Гербы городов: учимся понимать символы родной земли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64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Самарцы в Отечественной войне 1812 года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78E">
        <w:trPr>
          <w:trHeight w:val="71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Самарской губернии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45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Хлебный 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43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Труженица Волга. Бурлаки и пароходы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07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паровоз в Самарском крае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4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голова Пётр Алабин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52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прогресс в жизни горожан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Самарский край в годы войн и революций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78E">
        <w:trPr>
          <w:trHeight w:val="82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Война народная, священная война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78E">
        <w:trPr>
          <w:trHeight w:val="49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Большие стройки XX (20-го) 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78E">
        <w:trPr>
          <w:trHeight w:val="36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Космическая столица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78E">
        <w:trPr>
          <w:trHeight w:val="58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Мировой футбол в Самаре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278E" w:rsidRDefault="00C72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78E"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Рассказ, который ты напишешь 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433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78E">
        <w:trPr>
          <w:trHeight w:val="49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78E" w:rsidRDefault="008624B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78E" w:rsidRDefault="008624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278E" w:rsidRDefault="00C727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78E" w:rsidRDefault="00C7278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7278E">
      <w:pgSz w:w="11906" w:h="16838"/>
      <w:pgMar w:top="719" w:right="851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LiberationSerif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multilevel"/>
    <w:tmpl w:val="000039B3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4923E7"/>
    <w:multiLevelType w:val="multilevel"/>
    <w:tmpl w:val="074923E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46"/>
    <w:rsid w:val="000B2159"/>
    <w:rsid w:val="000F3B83"/>
    <w:rsid w:val="00112FAC"/>
    <w:rsid w:val="001277C7"/>
    <w:rsid w:val="00130F6D"/>
    <w:rsid w:val="00142D7F"/>
    <w:rsid w:val="00180BDB"/>
    <w:rsid w:val="00193DF8"/>
    <w:rsid w:val="001A5509"/>
    <w:rsid w:val="001D65E1"/>
    <w:rsid w:val="001D77A4"/>
    <w:rsid w:val="001F3E06"/>
    <w:rsid w:val="00220881"/>
    <w:rsid w:val="00227934"/>
    <w:rsid w:val="00234FA5"/>
    <w:rsid w:val="002422C0"/>
    <w:rsid w:val="0028751E"/>
    <w:rsid w:val="00287BE4"/>
    <w:rsid w:val="002C0242"/>
    <w:rsid w:val="002D6CEC"/>
    <w:rsid w:val="002F2F9C"/>
    <w:rsid w:val="00310289"/>
    <w:rsid w:val="00311796"/>
    <w:rsid w:val="003A3736"/>
    <w:rsid w:val="003A6E2A"/>
    <w:rsid w:val="003C3B62"/>
    <w:rsid w:val="003F7E1E"/>
    <w:rsid w:val="00450B28"/>
    <w:rsid w:val="00456BED"/>
    <w:rsid w:val="00477825"/>
    <w:rsid w:val="00487C97"/>
    <w:rsid w:val="004A4AF0"/>
    <w:rsid w:val="004D4141"/>
    <w:rsid w:val="004E0008"/>
    <w:rsid w:val="004E04C0"/>
    <w:rsid w:val="004E18A4"/>
    <w:rsid w:val="004E5A38"/>
    <w:rsid w:val="0053752B"/>
    <w:rsid w:val="00551D1A"/>
    <w:rsid w:val="005B3154"/>
    <w:rsid w:val="005D13DD"/>
    <w:rsid w:val="00600A07"/>
    <w:rsid w:val="006238EB"/>
    <w:rsid w:val="00661B66"/>
    <w:rsid w:val="00676F64"/>
    <w:rsid w:val="006B617C"/>
    <w:rsid w:val="006E1767"/>
    <w:rsid w:val="006F410D"/>
    <w:rsid w:val="006F4194"/>
    <w:rsid w:val="00705046"/>
    <w:rsid w:val="00712598"/>
    <w:rsid w:val="007151DE"/>
    <w:rsid w:val="00723048"/>
    <w:rsid w:val="007315C0"/>
    <w:rsid w:val="0074566F"/>
    <w:rsid w:val="00753195"/>
    <w:rsid w:val="00765797"/>
    <w:rsid w:val="008230AD"/>
    <w:rsid w:val="00823D3F"/>
    <w:rsid w:val="00845DE6"/>
    <w:rsid w:val="008503DB"/>
    <w:rsid w:val="008624BD"/>
    <w:rsid w:val="008C4297"/>
    <w:rsid w:val="008D5CF0"/>
    <w:rsid w:val="008E62F2"/>
    <w:rsid w:val="008F4DC4"/>
    <w:rsid w:val="00920658"/>
    <w:rsid w:val="009206A3"/>
    <w:rsid w:val="00985095"/>
    <w:rsid w:val="009D5C8A"/>
    <w:rsid w:val="00A143A3"/>
    <w:rsid w:val="00A635DC"/>
    <w:rsid w:val="00A64752"/>
    <w:rsid w:val="00A7202F"/>
    <w:rsid w:val="00A726E4"/>
    <w:rsid w:val="00A96D02"/>
    <w:rsid w:val="00AA345D"/>
    <w:rsid w:val="00AB1F66"/>
    <w:rsid w:val="00AB52F9"/>
    <w:rsid w:val="00AD0CFB"/>
    <w:rsid w:val="00AD459F"/>
    <w:rsid w:val="00AD69F3"/>
    <w:rsid w:val="00AD7BD9"/>
    <w:rsid w:val="00AF3D05"/>
    <w:rsid w:val="00B60080"/>
    <w:rsid w:val="00B61D9C"/>
    <w:rsid w:val="00B775DE"/>
    <w:rsid w:val="00B9111F"/>
    <w:rsid w:val="00BA4721"/>
    <w:rsid w:val="00BB7373"/>
    <w:rsid w:val="00BC16DB"/>
    <w:rsid w:val="00BF2DA2"/>
    <w:rsid w:val="00BF3B76"/>
    <w:rsid w:val="00C308F9"/>
    <w:rsid w:val="00C43535"/>
    <w:rsid w:val="00C7278E"/>
    <w:rsid w:val="00C9709B"/>
    <w:rsid w:val="00CA5306"/>
    <w:rsid w:val="00CD6522"/>
    <w:rsid w:val="00CE7BFD"/>
    <w:rsid w:val="00D05593"/>
    <w:rsid w:val="00D23785"/>
    <w:rsid w:val="00D6216A"/>
    <w:rsid w:val="00D645D3"/>
    <w:rsid w:val="00D94448"/>
    <w:rsid w:val="00DC5199"/>
    <w:rsid w:val="00DF7C5B"/>
    <w:rsid w:val="00E1638A"/>
    <w:rsid w:val="00E51D80"/>
    <w:rsid w:val="00E55DA6"/>
    <w:rsid w:val="00E76CDF"/>
    <w:rsid w:val="00E81D39"/>
    <w:rsid w:val="00EC0AD2"/>
    <w:rsid w:val="00EC6C96"/>
    <w:rsid w:val="00EC7F62"/>
    <w:rsid w:val="00ED682A"/>
    <w:rsid w:val="00EE6826"/>
    <w:rsid w:val="00F80DD9"/>
    <w:rsid w:val="00F83255"/>
    <w:rsid w:val="00FB3F24"/>
    <w:rsid w:val="00FE26F9"/>
    <w:rsid w:val="5C4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ABD4"/>
  <w15:docId w15:val="{C488B0DB-A9F5-401B-A947-26248C5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Standard"/>
    <w:next w:val="a"/>
    <w:link w:val="10"/>
    <w:uiPriority w:val="9"/>
    <w:qFormat/>
    <w:locked/>
    <w:rsid w:val="004A4AF0"/>
    <w:pPr>
      <w:ind w:left="1450" w:hanging="342"/>
      <w:outlineLvl w:val="0"/>
    </w:pPr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link w:val="a8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Pr>
      <w:rFonts w:cs="Times New Roman"/>
      <w:b/>
      <w:bCs/>
    </w:rPr>
  </w:style>
  <w:style w:type="table" w:styleId="ae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qFormat/>
    <w:rPr>
      <w:rFonts w:cs="Times New Roman"/>
    </w:rPr>
  </w:style>
  <w:style w:type="character" w:customStyle="1" w:styleId="c1">
    <w:name w:val="c1"/>
    <w:basedOn w:val="a0"/>
    <w:uiPriority w:val="99"/>
    <w:rPr>
      <w:rFonts w:cs="Times New Roman"/>
    </w:rPr>
  </w:style>
  <w:style w:type="paragraph" w:customStyle="1" w:styleId="c7">
    <w:name w:val="c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cs="Times New Roman"/>
    </w:rPr>
  </w:style>
  <w:style w:type="paragraph" w:customStyle="1" w:styleId="3">
    <w:name w:val="Заголовок 3+"/>
    <w:basedOn w:val="a"/>
    <w:uiPriority w:val="99"/>
    <w:qFormat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qFormat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qFormat/>
    <w:locked/>
    <w:rPr>
      <w:sz w:val="22"/>
      <w:szCs w:val="22"/>
      <w:lang w:val="ru-RU" w:eastAsia="en-US" w:bidi="ar-SA"/>
    </w:rPr>
  </w:style>
  <w:style w:type="character" w:customStyle="1" w:styleId="af2">
    <w:name w:val="Знак Знак"/>
    <w:basedOn w:val="a0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c24c38">
    <w:name w:val="c24 c38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c0">
    <w:name w:val="c20 c0"/>
    <w:basedOn w:val="a0"/>
    <w:uiPriority w:val="99"/>
    <w:qFormat/>
    <w:rPr>
      <w:rFonts w:cs="Times New Roman"/>
    </w:rPr>
  </w:style>
  <w:style w:type="paragraph" w:customStyle="1" w:styleId="c22">
    <w:name w:val="c22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c24">
    <w:name w:val="c26 c24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c26">
    <w:name w:val="c24 c26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0">
    <w:name w:val="c0 c20"/>
    <w:basedOn w:val="a0"/>
    <w:uiPriority w:val="99"/>
    <w:rPr>
      <w:rFonts w:cs="Times New Roman"/>
    </w:rPr>
  </w:style>
  <w:style w:type="paragraph" w:customStyle="1" w:styleId="c26">
    <w:name w:val="c26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Pr>
      <w:sz w:val="24"/>
    </w:rPr>
  </w:style>
  <w:style w:type="character" w:customStyle="1" w:styleId="WW8Num4z7">
    <w:name w:val="WW8Num4z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4AF0"/>
    <w:rPr>
      <w:rFonts w:ascii="Times New Roman" w:eastAsia="Times New Roman" w:hAnsi="Times New Roman" w:cs="Times New Roman"/>
      <w:b/>
      <w:bCs/>
      <w:kern w:val="3"/>
      <w:sz w:val="28"/>
      <w:szCs w:val="28"/>
      <w:lang w:eastAsia="en-US"/>
    </w:rPr>
  </w:style>
  <w:style w:type="paragraph" w:customStyle="1" w:styleId="Standard">
    <w:name w:val="Standard"/>
    <w:rsid w:val="004A4AF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школа 129</cp:lastModifiedBy>
  <cp:revision>2</cp:revision>
  <cp:lastPrinted>2020-08-31T09:02:00Z</cp:lastPrinted>
  <dcterms:created xsi:type="dcterms:W3CDTF">2022-09-19T11:39:00Z</dcterms:created>
  <dcterms:modified xsi:type="dcterms:W3CDTF">2022-09-19T11:39:00Z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