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C3" w:rsidRPr="00B10EC3" w:rsidRDefault="000F1938" w:rsidP="00B10EC3">
      <w:pPr>
        <w:rPr>
          <w:rFonts w:ascii="Times New Roman" w:eastAsia="Calibri" w:hAnsi="Times New Roman" w:cs="Times New Roman"/>
          <w:lang w:eastAsia="en-US"/>
        </w:rPr>
      </w:pPr>
      <w:r w:rsidRPr="000A7F5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D0C7C33" wp14:editId="23057829">
            <wp:extent cx="65151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75" cy="20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before="84" w:after="0" w:line="240" w:lineRule="auto"/>
        <w:ind w:right="1675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</w:pPr>
      <w:r w:rsidRPr="00D03D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  <w:t>РАБОЧАЯ ПРОГРАММА</w:t>
      </w:r>
    </w:p>
    <w:p w:rsidR="00D03DBE" w:rsidRPr="00D03DBE" w:rsidRDefault="00D03DBE" w:rsidP="00D03DBE">
      <w:pPr>
        <w:widowControl w:val="0"/>
        <w:suppressAutoHyphens/>
        <w:autoSpaceDN w:val="0"/>
        <w:spacing w:before="84" w:after="0" w:line="240" w:lineRule="auto"/>
        <w:ind w:left="1910" w:right="1675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kern w:val="3"/>
          <w:sz w:val="28"/>
          <w:szCs w:val="28"/>
          <w:lang w:eastAsia="en-US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before="210" w:after="0" w:line="240" w:lineRule="auto"/>
        <w:ind w:left="1909" w:right="1675"/>
        <w:jc w:val="both"/>
        <w:rPr>
          <w:rFonts w:ascii="Times New Roman" w:eastAsia="Times New Roman" w:hAnsi="Times New Roman" w:cs="Times New Roman"/>
          <w:b/>
          <w:bCs/>
          <w:spacing w:val="-2"/>
          <w:kern w:val="3"/>
          <w:sz w:val="28"/>
          <w:szCs w:val="28"/>
          <w:lang w:eastAsia="en-US"/>
        </w:rPr>
      </w:pP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Курс внеурочной деятельности: 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«</w:t>
      </w:r>
      <w:r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eastAsia="ja-JP" w:bidi="fa-IR"/>
        </w:rPr>
        <w:t>Юный историк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»</w:t>
      </w:r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 </w:t>
      </w: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Уровень </w:t>
      </w:r>
      <w:r w:rsidR="000F1938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образования: </w:t>
      </w:r>
      <w:r w:rsidR="000F1938"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основное</w:t>
      </w:r>
      <w:r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eastAsia="ja-JP" w:bidi="fa-IR"/>
        </w:rPr>
        <w:t xml:space="preserve"> 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  <w:t xml:space="preserve">общее, </w:t>
      </w:r>
      <w:r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eastAsia="ja-JP" w:bidi="fa-IR"/>
        </w:rPr>
        <w:t>6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  <w:t xml:space="preserve"> кл.</w:t>
      </w: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</w:pP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</w:pP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03D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Составител</w:t>
      </w:r>
      <w:r w:rsidR="00C34C7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ь</w:t>
      </w:r>
      <w:r w:rsidRPr="00D03D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D03DBE">
        <w:rPr>
          <w:rFonts w:ascii="Times New Roman" w:eastAsia="Calibri" w:hAnsi="Times New Roman" w:cs="Times New Roman"/>
          <w:kern w:val="3"/>
          <w:sz w:val="28"/>
          <w:szCs w:val="28"/>
          <w:lang w:val="de-DE" w:eastAsia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Кукса И.А.</w:t>
      </w: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</w:pPr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                      </w:t>
      </w:r>
    </w:p>
    <w:p w:rsidR="00D03DBE" w:rsidRPr="00D03DBE" w:rsidRDefault="00D03DBE" w:rsidP="00D03DBE">
      <w:pPr>
        <w:widowControl w:val="0"/>
        <w:suppressAutoHyphens/>
        <w:autoSpaceDN w:val="0"/>
        <w:spacing w:before="315" w:after="0" w:line="240" w:lineRule="auto"/>
        <w:ind w:left="1907" w:right="1675"/>
        <w:jc w:val="both"/>
        <w:rPr>
          <w:rFonts w:ascii="Times New Roman" w:eastAsia="Andale Sans UI" w:hAnsi="Times New Roman" w:cs="Tahoma"/>
          <w:i/>
          <w:spacing w:val="-2"/>
          <w:kern w:val="3"/>
          <w:sz w:val="28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0F1938" w:rsidRDefault="00D03DBE" w:rsidP="00D03DBE">
      <w:pPr>
        <w:widowControl w:val="0"/>
        <w:tabs>
          <w:tab w:val="left" w:pos="3742"/>
        </w:tabs>
        <w:suppressAutoHyphens/>
        <w:autoSpaceDN w:val="0"/>
        <w:spacing w:before="2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"/>
          <w:sz w:val="28"/>
          <w:szCs w:val="28"/>
          <w:lang w:eastAsia="en-US"/>
        </w:rPr>
      </w:pPr>
      <w:r w:rsidRPr="00D03DBE">
        <w:rPr>
          <w:rFonts w:ascii="Times New Roman" w:eastAsia="Times New Roman" w:hAnsi="Times New Roman" w:cs="Times New Roman"/>
          <w:b/>
          <w:bCs/>
          <w:i/>
          <w:spacing w:val="-2"/>
          <w:kern w:val="3"/>
          <w:sz w:val="28"/>
          <w:szCs w:val="28"/>
          <w:lang w:eastAsia="en-US"/>
        </w:rPr>
        <w:t xml:space="preserve">                                                     </w:t>
      </w:r>
    </w:p>
    <w:p w:rsidR="000F1938" w:rsidRDefault="000F1938" w:rsidP="00D03DBE">
      <w:pPr>
        <w:widowControl w:val="0"/>
        <w:tabs>
          <w:tab w:val="left" w:pos="3742"/>
        </w:tabs>
        <w:suppressAutoHyphens/>
        <w:autoSpaceDN w:val="0"/>
        <w:spacing w:before="2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"/>
          <w:sz w:val="28"/>
          <w:szCs w:val="28"/>
          <w:lang w:eastAsia="en-US"/>
        </w:rPr>
      </w:pPr>
    </w:p>
    <w:p w:rsidR="00D03DBE" w:rsidRPr="00D03DBE" w:rsidRDefault="00D03DBE" w:rsidP="000F1938">
      <w:pPr>
        <w:widowControl w:val="0"/>
        <w:tabs>
          <w:tab w:val="left" w:pos="3742"/>
        </w:tabs>
        <w:suppressAutoHyphens/>
        <w:autoSpaceDN w:val="0"/>
        <w:spacing w:before="26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</w:pPr>
      <w:r w:rsidRPr="00D03D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  <w:t>Самара, 2022</w:t>
      </w: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</w:pPr>
    </w:p>
    <w:p w:rsidR="000F1938" w:rsidRDefault="000F1938" w:rsidP="001763D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0F1938" w:rsidRDefault="000F1938" w:rsidP="001763D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1763DC" w:rsidRPr="001763DC" w:rsidRDefault="001763DC" w:rsidP="001763D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 w:rsidRPr="001763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lastRenderedPageBreak/>
        <w:t>Паспорт рабочей программы</w:t>
      </w:r>
    </w:p>
    <w:p w:rsidR="001763DC" w:rsidRPr="001763DC" w:rsidRDefault="001763DC" w:rsidP="001763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5"/>
        <w:gridCol w:w="4105"/>
      </w:tblGrid>
      <w:tr w:rsidR="001763DC" w:rsidRPr="001763DC" w:rsidTr="001763DC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Класс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0F1938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Направление внеурочной деятельности</w:t>
            </w: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Общеинтеллектуальное</w:t>
            </w: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 курса</w:t>
            </w: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59332D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Юный историк</w:t>
            </w: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 часов в неделю</w:t>
            </w: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 час</w:t>
            </w:r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 часов в год</w:t>
            </w: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59332D" w:rsidP="001763DC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en-US"/>
              </w:rPr>
              <w:t>6</w:t>
            </w:r>
            <w:r w:rsidR="001763DC" w:rsidRPr="001763D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en-US"/>
              </w:rPr>
              <w:t xml:space="preserve"> кл. – 1ч;</w:t>
            </w:r>
          </w:p>
          <w:p w:rsidR="001763DC" w:rsidRPr="001763DC" w:rsidRDefault="001763DC" w:rsidP="0059332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en-US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Рабочая программа составлена в соответствии с требованиями</w:t>
            </w: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ФГОС </w:t>
            </w:r>
            <w:r w:rsidR="0059332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ОО</w:t>
            </w:r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Рабочая программа составлена на основе программы</w:t>
            </w: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59332D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9332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 внеурочной деятельности «Юный историк» (по следам Древнего мира). Под ред. М.А. Десятниковой ,Ульяновск, Центр ОСИ, 2016.</w:t>
            </w:r>
          </w:p>
        </w:tc>
      </w:tr>
    </w:tbl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4E2489" w:rsidRPr="002F3809" w:rsidRDefault="004E2489" w:rsidP="004E2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C3" w:rsidRDefault="00B10EC3" w:rsidP="004E2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48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FDC" w:rsidRDefault="000D1FDC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FDC" w:rsidRDefault="000D1FDC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FDC" w:rsidRDefault="000D1FDC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2D" w:rsidRPr="0059332D" w:rsidRDefault="0059332D" w:rsidP="00593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2D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 внеурочной деятельности</w:t>
      </w:r>
    </w:p>
    <w:p w:rsidR="0059332D" w:rsidRDefault="0059332D" w:rsidP="00593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историк</w:t>
      </w:r>
      <w:r w:rsidRPr="0059332D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332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9332D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Данная программа предназначена для базового уровня и разработана в соответствии с нормативно-правовой базой: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N 273-ФЗ «Об образовании в Российской Федерации»;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Федеральным государственным стандартом основного общего образования, утверждённым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Минобрнауки России от 29.12.2014 №1644.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Рабочая программа разработана с учетом: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Санитарно-эпидемиологическим требованиям к условиям и организации обучения в общеобразовательных организациях, утвержденных постановлением Главного государственного санитарного врача РФ от 29.12.2010г. №189.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Программой Десятниковой М.А., Мотиной Л.В. «Юный историк» (</w:t>
      </w:r>
      <w:r w:rsidR="0041391A" w:rsidRPr="002F3809">
        <w:rPr>
          <w:rFonts w:ascii="Times New Roman" w:hAnsi="Times New Roman" w:cs="Times New Roman"/>
          <w:sz w:val="28"/>
          <w:szCs w:val="28"/>
        </w:rPr>
        <w:t>Путешествие в Средневековье</w:t>
      </w:r>
      <w:r w:rsidRPr="002F3809">
        <w:rPr>
          <w:rFonts w:ascii="Times New Roman" w:hAnsi="Times New Roman" w:cs="Times New Roman"/>
          <w:sz w:val="28"/>
          <w:szCs w:val="28"/>
        </w:rPr>
        <w:t>)</w:t>
      </w:r>
    </w:p>
    <w:p w:rsidR="0041391A" w:rsidRPr="002F3809" w:rsidRDefault="0041391A" w:rsidP="00413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Программа по курсу «История Родного края» разработана на основе Федерального государственного образовательного стандарта основного общего образования ООП ООО школы и «Примерных программ внеурочной</w:t>
      </w:r>
    </w:p>
    <w:p w:rsidR="0041391A" w:rsidRPr="002F3809" w:rsidRDefault="0041391A" w:rsidP="00413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41391A" w:rsidRPr="002F3809" w:rsidRDefault="0041391A" w:rsidP="00413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История 5-9 класс. М. : Просвещение, 2017 г., Всеобщая история : 5-9 классы : рабочие</w:t>
      </w:r>
    </w:p>
    <w:p w:rsidR="0041391A" w:rsidRPr="002F3809" w:rsidRDefault="0041391A" w:rsidP="00413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программы : предметная линия учебников А. А. Вигасина, О. С. Сороко-Цюпы : пособие для учителей общеобразовательных учреждений</w:t>
      </w:r>
    </w:p>
    <w:p w:rsidR="0041391A" w:rsidRPr="002F3809" w:rsidRDefault="0041391A" w:rsidP="00413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(ФГОС) М. : Просвещение, 2016 г. Программы внеурочной деятельности «Юный историк» (Путешествие в Средневековье). Под ред. М.А.</w:t>
      </w:r>
    </w:p>
    <w:p w:rsidR="0041391A" w:rsidRPr="002F3809" w:rsidRDefault="0041391A" w:rsidP="00413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Десятниковой ,Ульяновск, Центр ОСИ, 2015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Цели: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lastRenderedPageBreak/>
        <w:t>- 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знакомство с элементами научного исторического исследования.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Задачи: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Познавательный аспект: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познакомить детей с культурой стран древнего мира через активную деятельность;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способствовать пониманию средними школьниками особенностей развития древних обществ;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познакомить с менталитетом древних народов в сравнении с современной культурой;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формировать универсальные исторические понятия;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способствовать удовлетворению личных познавательных интересов.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Развивающий аспект: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развивать мотивацию к дальнейшему изучению истории;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развивать учебные умения и формировать у учащихся исследовательские приемы при изучении истории;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познакомить с основами актерского мастерства и научить держаться на сцене.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Воспитательный аспект: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способствовать воспитанию толерантности и уважения к другой культуре;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приобщать к общечеловеческим ценностям;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прививать навыки самостоятельной работы по дальнейшему изучению истории.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2F3809">
        <w:rPr>
          <w:rFonts w:ascii="Times New Roman" w:hAnsi="Times New Roman" w:cs="Times New Roman"/>
          <w:sz w:val="28"/>
          <w:szCs w:val="28"/>
        </w:rPr>
        <w:t xml:space="preserve"> </w:t>
      </w:r>
      <w:r w:rsidR="0059332D">
        <w:rPr>
          <w:rFonts w:ascii="Times New Roman" w:hAnsi="Times New Roman" w:cs="Times New Roman"/>
          <w:sz w:val="28"/>
          <w:szCs w:val="28"/>
        </w:rPr>
        <w:t xml:space="preserve">1 </w:t>
      </w:r>
      <w:r w:rsidRPr="002F3809">
        <w:rPr>
          <w:rFonts w:ascii="Times New Roman" w:hAnsi="Times New Roman" w:cs="Times New Roman"/>
          <w:sz w:val="28"/>
          <w:szCs w:val="28"/>
        </w:rPr>
        <w:t>учебный год</w:t>
      </w:r>
    </w:p>
    <w:p w:rsidR="00C34C75" w:rsidRDefault="00C34C75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75" w:rsidRDefault="00C34C75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41391A" w:rsidRPr="002F3809" w:rsidRDefault="0041391A" w:rsidP="0041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«Путешествие в Средневековье» имеет научно-познавательную направленность, составлена с учетом требований федеральных государственных стандартов второго поколения и соответствует возрастным особенностям учащихся 6 класса. Программа ориентирована на дополнение и углубление знаний учащихся об исторических событиях российской истории. </w:t>
      </w:r>
    </w:p>
    <w:p w:rsidR="0041391A" w:rsidRPr="002F3809" w:rsidRDefault="0041391A" w:rsidP="0041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Реализация программы дает возможность самостоятельной аналитической работы учащихся с художественным текстом и исторической литературой. Способствует определению собственной позиции по отношению к явлениям современной жизни, исходя из их исторической обусловленности. Помогает использовать навыки исторического анализа при критическом восприятии получаемой извне социальной информации. А так же соотнесения своих действий и поступков окружающих с исторически возникшими формами социального поведения. 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1391A" w:rsidRPr="002F3809" w:rsidRDefault="0041391A" w:rsidP="004139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809">
        <w:rPr>
          <w:rFonts w:ascii="Times New Roman" w:hAnsi="Times New Roman"/>
          <w:sz w:val="28"/>
          <w:szCs w:val="28"/>
        </w:rPr>
        <w:t>На изучение программы внеурочной деятельности  в 6 классе отводится 1 час в неделю, 3</w:t>
      </w:r>
      <w:r w:rsidR="0059332D">
        <w:rPr>
          <w:rFonts w:ascii="Times New Roman" w:hAnsi="Times New Roman"/>
          <w:sz w:val="28"/>
          <w:szCs w:val="28"/>
        </w:rPr>
        <w:t>4</w:t>
      </w:r>
      <w:r w:rsidRPr="002F3809">
        <w:rPr>
          <w:rFonts w:ascii="Times New Roman" w:hAnsi="Times New Roman"/>
          <w:sz w:val="28"/>
          <w:szCs w:val="28"/>
        </w:rPr>
        <w:t xml:space="preserve"> час</w:t>
      </w:r>
      <w:r w:rsidR="0059332D">
        <w:rPr>
          <w:rFonts w:ascii="Times New Roman" w:hAnsi="Times New Roman"/>
          <w:sz w:val="28"/>
          <w:szCs w:val="28"/>
        </w:rPr>
        <w:t>а</w:t>
      </w:r>
      <w:r w:rsidRPr="002F3809">
        <w:rPr>
          <w:rFonts w:ascii="Times New Roman" w:hAnsi="Times New Roman"/>
          <w:sz w:val="28"/>
          <w:szCs w:val="28"/>
        </w:rPr>
        <w:t xml:space="preserve"> в год.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 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Одна из основных задач образования по стандартам второго поколения — развитие способностей ребёнка и формирование универсальных учебных действий, таких как: целеполагание, планирование, прогнозирование, контроль, корре</w:t>
      </w:r>
      <w:r w:rsidR="0059332D">
        <w:rPr>
          <w:rFonts w:ascii="Times New Roman" w:hAnsi="Times New Roman" w:cs="Times New Roman"/>
          <w:sz w:val="28"/>
          <w:szCs w:val="28"/>
        </w:rPr>
        <w:t>к</w:t>
      </w:r>
      <w:r w:rsidRPr="002F3809">
        <w:rPr>
          <w:rFonts w:ascii="Times New Roman" w:hAnsi="Times New Roman" w:cs="Times New Roman"/>
          <w:sz w:val="28"/>
          <w:szCs w:val="28"/>
        </w:rPr>
        <w:t xml:space="preserve">ция, оценка и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исторического материала и развития интеллекта, приобретение практических навыков самостоятельной деятельности. 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Новизна данного курса заключается в том, что на занятиях происходит реализация культурологического подхода к изучению древних цивилизации через изучение повседневного быта, памятников культуры и других артефактов, относящихся к этому периоду. Системно-деятельностный подход осуществляется через использование таких форм организация познавательной деятельности, как творческая лаборатория, игра-путешествие, практикум, заочное путешествие, игра-соревнование.</w:t>
      </w:r>
    </w:p>
    <w:p w:rsidR="00C34C75" w:rsidRDefault="00C34C75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75" w:rsidRDefault="00C34C75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</w:t>
      </w:r>
    </w:p>
    <w:p w:rsidR="0041391A" w:rsidRPr="002F3809" w:rsidRDefault="0041391A" w:rsidP="004139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809">
        <w:rPr>
          <w:rFonts w:ascii="Times New Roman" w:hAnsi="Times New Roman"/>
          <w:sz w:val="28"/>
          <w:szCs w:val="28"/>
        </w:rPr>
        <w:t>На изучение программы внеурочной деятельности  в 6 классе отводится 1 час в неделю, 3</w:t>
      </w:r>
      <w:r w:rsidR="0059332D">
        <w:rPr>
          <w:rFonts w:ascii="Times New Roman" w:hAnsi="Times New Roman"/>
          <w:sz w:val="28"/>
          <w:szCs w:val="28"/>
        </w:rPr>
        <w:t>4</w:t>
      </w:r>
      <w:r w:rsidRPr="002F3809">
        <w:rPr>
          <w:rFonts w:ascii="Times New Roman" w:hAnsi="Times New Roman"/>
          <w:sz w:val="28"/>
          <w:szCs w:val="28"/>
        </w:rPr>
        <w:t xml:space="preserve"> час</w:t>
      </w:r>
      <w:r w:rsidR="0059332D">
        <w:rPr>
          <w:rFonts w:ascii="Times New Roman" w:hAnsi="Times New Roman"/>
          <w:sz w:val="28"/>
          <w:szCs w:val="28"/>
        </w:rPr>
        <w:t>а</w:t>
      </w:r>
      <w:r w:rsidRPr="002F3809">
        <w:rPr>
          <w:rFonts w:ascii="Times New Roman" w:hAnsi="Times New Roman"/>
          <w:sz w:val="28"/>
          <w:szCs w:val="28"/>
        </w:rPr>
        <w:t xml:space="preserve"> в год.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0"/>
          <w:rFonts w:eastAsia="Calibri"/>
          <w:sz w:val="28"/>
          <w:szCs w:val="28"/>
        </w:rPr>
        <w:t xml:space="preserve">Основные содержательные линии курса. </w:t>
      </w:r>
      <w:r w:rsidRPr="002F3809">
        <w:rPr>
          <w:rStyle w:val="9pt"/>
          <w:rFonts w:eastAsia="Calibri"/>
          <w:sz w:val="28"/>
          <w:szCs w:val="28"/>
        </w:rPr>
        <w:t>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</w:t>
      </w:r>
      <w:r w:rsidRPr="002F3809">
        <w:rPr>
          <w:rStyle w:val="9pt"/>
          <w:rFonts w:eastAsia="Calibri"/>
          <w:sz w:val="28"/>
          <w:szCs w:val="28"/>
        </w:rPr>
        <w:softHyphen/>
        <w:t>ного изучения истории, ориентирован на реальные интересы и потребности со</w:t>
      </w:r>
      <w:r w:rsidRPr="002F3809">
        <w:rPr>
          <w:rStyle w:val="9pt"/>
          <w:rFonts w:eastAsia="Calibri"/>
          <w:sz w:val="28"/>
          <w:szCs w:val="28"/>
        </w:rPr>
        <w:softHyphen/>
        <w:t>временных школьников с учетом их возраста, на усиление деятельного харак</w:t>
      </w:r>
      <w:r w:rsidRPr="002F3809">
        <w:rPr>
          <w:rStyle w:val="9pt"/>
          <w:rFonts w:eastAsia="Calibri"/>
          <w:sz w:val="28"/>
          <w:szCs w:val="28"/>
        </w:rPr>
        <w:softHyphen/>
        <w:t>тера обучения в целом. Данный курс состоит из тематических блоков:</w:t>
      </w:r>
    </w:p>
    <w:p w:rsidR="002F3809" w:rsidRPr="002F3809" w:rsidRDefault="002F3809" w:rsidP="002F3809">
      <w:pPr>
        <w:jc w:val="both"/>
        <w:rPr>
          <w:rStyle w:val="9pt"/>
          <w:rFonts w:eastAsia="Calibri"/>
          <w:color w:val="auto"/>
          <w:sz w:val="28"/>
          <w:szCs w:val="28"/>
        </w:rPr>
      </w:pPr>
      <w:r w:rsidRPr="002F3809">
        <w:rPr>
          <w:rStyle w:val="5"/>
          <w:rFonts w:eastAsia="Calibri"/>
          <w:sz w:val="28"/>
          <w:szCs w:val="28"/>
        </w:rPr>
        <w:t>«</w:t>
      </w:r>
      <w:r w:rsidRPr="002F3809">
        <w:rPr>
          <w:rFonts w:ascii="Times New Roman" w:hAnsi="Times New Roman" w:cs="Times New Roman"/>
          <w:b/>
          <w:bCs/>
          <w:sz w:val="28"/>
          <w:szCs w:val="28"/>
        </w:rPr>
        <w:t>Становление средневековой Европы.</w:t>
      </w:r>
      <w:r w:rsidRPr="002F3809">
        <w:rPr>
          <w:rStyle w:val="5"/>
          <w:rFonts w:eastAsia="Calibri"/>
          <w:sz w:val="28"/>
          <w:szCs w:val="28"/>
        </w:rPr>
        <w:t>», «</w:t>
      </w:r>
      <w:r w:rsidRPr="002F3809">
        <w:rPr>
          <w:rFonts w:ascii="Times New Roman" w:hAnsi="Times New Roman" w:cs="Times New Roman"/>
          <w:b/>
          <w:sz w:val="28"/>
          <w:szCs w:val="28"/>
        </w:rPr>
        <w:t>Восточные славяне</w:t>
      </w:r>
      <w:r w:rsidRPr="002F3809">
        <w:rPr>
          <w:rStyle w:val="5"/>
          <w:rFonts w:eastAsia="Calibri"/>
          <w:sz w:val="28"/>
          <w:szCs w:val="28"/>
        </w:rPr>
        <w:t>», «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Русь в 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Х-первой половине 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F3809">
        <w:rPr>
          <w:rStyle w:val="5"/>
          <w:rFonts w:eastAsia="Calibri"/>
          <w:sz w:val="28"/>
          <w:szCs w:val="28"/>
        </w:rPr>
        <w:t>», «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Русь во второй половине </w:t>
      </w:r>
      <w:r w:rsidRPr="002F380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2F3809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F3809">
        <w:rPr>
          <w:rStyle w:val="5"/>
          <w:rFonts w:eastAsia="Calibri"/>
          <w:sz w:val="28"/>
          <w:szCs w:val="28"/>
        </w:rPr>
        <w:t>», «</w:t>
      </w:r>
      <w:r w:rsidRPr="002F3809">
        <w:rPr>
          <w:rFonts w:ascii="Times New Roman" w:hAnsi="Times New Roman" w:cs="Times New Roman"/>
          <w:b/>
          <w:sz w:val="28"/>
          <w:szCs w:val="28"/>
        </w:rPr>
        <w:t>Образование централизованного государства</w:t>
      </w:r>
      <w:r w:rsidRPr="002F3809">
        <w:rPr>
          <w:rStyle w:val="5"/>
          <w:rFonts w:eastAsia="Calibri"/>
          <w:sz w:val="28"/>
          <w:szCs w:val="28"/>
        </w:rPr>
        <w:t>», «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Московское государство 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 в.». </w:t>
      </w:r>
      <w:r w:rsidRPr="002F3809">
        <w:rPr>
          <w:rStyle w:val="510pt"/>
          <w:rFonts w:eastAsia="Calibri"/>
          <w:sz w:val="28"/>
          <w:szCs w:val="28"/>
        </w:rPr>
        <w:t xml:space="preserve"> </w:t>
      </w:r>
      <w:r w:rsidRPr="002F3809">
        <w:rPr>
          <w:rStyle w:val="50"/>
          <w:rFonts w:eastAsia="Calibri"/>
          <w:sz w:val="28"/>
          <w:szCs w:val="28"/>
        </w:rPr>
        <w:t>Это позволяет интегрировать знания, по</w:t>
      </w:r>
      <w:r w:rsidRPr="002F3809">
        <w:rPr>
          <w:rStyle w:val="50"/>
          <w:rFonts w:eastAsia="Calibri"/>
          <w:sz w:val="28"/>
          <w:szCs w:val="28"/>
        </w:rPr>
        <w:softHyphen/>
        <w:t>лученные в процессе изучения истории, с воспитанием личности среднего школьника и развитием его творческого потенциала.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Программа является вариативной: педагог может вносить изменения в со</w:t>
      </w:r>
      <w:r w:rsidRPr="002F3809">
        <w:rPr>
          <w:rStyle w:val="9pt"/>
          <w:rFonts w:eastAsia="Calibri"/>
          <w:sz w:val="28"/>
          <w:szCs w:val="28"/>
        </w:rPr>
        <w:softHyphen/>
        <w:t>держание тем и использование приемов.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39pt"/>
          <w:rFonts w:eastAsia="Calibri"/>
          <w:sz w:val="28"/>
          <w:szCs w:val="28"/>
        </w:rPr>
        <w:t>Особенности возрастной группы детей 1</w:t>
      </w:r>
      <w:r w:rsidRPr="002F3809">
        <w:rPr>
          <w:rStyle w:val="39pt"/>
          <w:rFonts w:eastAsiaTheme="minorHAnsi"/>
          <w:sz w:val="28"/>
          <w:szCs w:val="28"/>
        </w:rPr>
        <w:t>2</w:t>
      </w:r>
      <w:r w:rsidRPr="002F3809">
        <w:rPr>
          <w:rStyle w:val="39pt"/>
          <w:rFonts w:eastAsia="Calibri"/>
          <w:sz w:val="28"/>
          <w:szCs w:val="28"/>
        </w:rPr>
        <w:t>-1</w:t>
      </w:r>
      <w:r w:rsidRPr="002F3809">
        <w:rPr>
          <w:rStyle w:val="39pt"/>
          <w:rFonts w:eastAsiaTheme="minorHAnsi"/>
          <w:sz w:val="28"/>
          <w:szCs w:val="28"/>
        </w:rPr>
        <w:t>3</w:t>
      </w:r>
      <w:r w:rsidRPr="002F3809">
        <w:rPr>
          <w:rStyle w:val="39pt"/>
          <w:rFonts w:eastAsia="Calibri"/>
          <w:sz w:val="28"/>
          <w:szCs w:val="28"/>
        </w:rPr>
        <w:t xml:space="preserve"> лет.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Theme="minorHAnsi"/>
          <w:sz w:val="28"/>
          <w:szCs w:val="28"/>
        </w:rPr>
        <w:t>Шестикла</w:t>
      </w:r>
      <w:r w:rsidRPr="002F3809">
        <w:rPr>
          <w:rStyle w:val="9pt"/>
          <w:rFonts w:eastAsia="Calibri"/>
          <w:sz w:val="28"/>
          <w:szCs w:val="28"/>
        </w:rPr>
        <w:t xml:space="preserve">ссники </w:t>
      </w:r>
      <w:r w:rsidRPr="002F3809">
        <w:rPr>
          <w:rStyle w:val="9pt1"/>
          <w:rFonts w:eastAsia="Calibri"/>
          <w:sz w:val="28"/>
          <w:szCs w:val="28"/>
        </w:rPr>
        <w:t>(дети 12-13 лет)</w:t>
      </w:r>
      <w:r w:rsidRPr="002F3809">
        <w:rPr>
          <w:rStyle w:val="10pt"/>
          <w:rFonts w:eastAsia="Calibri"/>
          <w:sz w:val="28"/>
          <w:szCs w:val="28"/>
        </w:rPr>
        <w:t xml:space="preserve"> </w:t>
      </w:r>
      <w:r w:rsidRPr="002F3809">
        <w:rPr>
          <w:rStyle w:val="9pt"/>
          <w:rFonts w:eastAsia="Calibri"/>
          <w:sz w:val="28"/>
          <w:szCs w:val="28"/>
        </w:rPr>
        <w:t>характеризуются высоким уровнем по</w:t>
      </w:r>
      <w:r w:rsidRPr="002F3809">
        <w:rPr>
          <w:rStyle w:val="9pt"/>
          <w:rFonts w:eastAsia="Calibri"/>
          <w:sz w:val="28"/>
          <w:szCs w:val="28"/>
        </w:rPr>
        <w:softHyphen/>
        <w:t>знавательной активности и любознательности. Детям предоставляется возмож</w:t>
      </w:r>
      <w:r w:rsidRPr="002F3809">
        <w:rPr>
          <w:rStyle w:val="9pt"/>
          <w:rFonts w:eastAsia="Calibri"/>
          <w:sz w:val="28"/>
          <w:szCs w:val="28"/>
        </w:rPr>
        <w:softHyphen/>
        <w:t>ность удовлетворения своих познавательных интересов и общения в сочетании с изучением истории края, семьи и организационных форм занятий.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1"/>
          <w:rFonts w:eastAsia="Calibri"/>
          <w:sz w:val="28"/>
          <w:szCs w:val="28"/>
        </w:rPr>
        <w:t>Обучение организовано на добровольных</w:t>
      </w:r>
      <w:r w:rsidRPr="002F3809">
        <w:rPr>
          <w:rStyle w:val="10pt"/>
          <w:rFonts w:eastAsia="Calibri"/>
          <w:sz w:val="28"/>
          <w:szCs w:val="28"/>
        </w:rPr>
        <w:t xml:space="preserve"> </w:t>
      </w:r>
      <w:r w:rsidRPr="002F3809">
        <w:rPr>
          <w:rStyle w:val="9pt"/>
          <w:rFonts w:eastAsia="Calibri"/>
          <w:sz w:val="28"/>
          <w:szCs w:val="28"/>
        </w:rPr>
        <w:t>началах всех сторон (дети, роди</w:t>
      </w:r>
      <w:r w:rsidRPr="002F3809">
        <w:rPr>
          <w:rStyle w:val="9pt"/>
          <w:rFonts w:eastAsia="Calibri"/>
          <w:sz w:val="28"/>
          <w:szCs w:val="28"/>
        </w:rPr>
        <w:softHyphen/>
        <w:t>тели, педагоги).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1"/>
          <w:rFonts w:eastAsia="Calibri"/>
          <w:sz w:val="28"/>
          <w:szCs w:val="28"/>
        </w:rPr>
        <w:t>Особенность набора</w:t>
      </w:r>
      <w:r w:rsidRPr="002F3809">
        <w:rPr>
          <w:rStyle w:val="10pt"/>
          <w:rFonts w:eastAsia="Calibri"/>
          <w:sz w:val="28"/>
          <w:szCs w:val="28"/>
        </w:rPr>
        <w:t xml:space="preserve"> </w:t>
      </w:r>
      <w:r w:rsidRPr="002F3809">
        <w:rPr>
          <w:rStyle w:val="9pt"/>
          <w:rFonts w:eastAsia="Calibri"/>
          <w:sz w:val="28"/>
          <w:szCs w:val="28"/>
        </w:rPr>
        <w:t>детей - свободная.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1"/>
          <w:rFonts w:eastAsia="Calibri"/>
          <w:sz w:val="28"/>
          <w:szCs w:val="28"/>
        </w:rPr>
        <w:t>Режим занятий</w:t>
      </w:r>
      <w:r w:rsidRPr="002F3809">
        <w:rPr>
          <w:rStyle w:val="9pt"/>
          <w:rFonts w:eastAsia="Calibri"/>
          <w:sz w:val="28"/>
          <w:szCs w:val="28"/>
        </w:rPr>
        <w:t>: количество часов, выделенных на изучение курса, - 3</w:t>
      </w:r>
      <w:r w:rsidRPr="002F3809">
        <w:rPr>
          <w:rStyle w:val="9pt"/>
          <w:rFonts w:eastAsiaTheme="minorHAnsi"/>
          <w:sz w:val="28"/>
          <w:szCs w:val="28"/>
        </w:rPr>
        <w:t>4</w:t>
      </w:r>
      <w:r w:rsidRPr="002F3809">
        <w:rPr>
          <w:rStyle w:val="9pt"/>
          <w:rFonts w:eastAsia="Calibri"/>
          <w:sz w:val="28"/>
          <w:szCs w:val="28"/>
        </w:rPr>
        <w:t xml:space="preserve"> час</w:t>
      </w:r>
      <w:r w:rsidRPr="002F3809">
        <w:rPr>
          <w:rStyle w:val="9pt"/>
          <w:rFonts w:eastAsiaTheme="minorHAnsi"/>
          <w:sz w:val="28"/>
          <w:szCs w:val="28"/>
        </w:rPr>
        <w:t>а</w:t>
      </w:r>
      <w:r w:rsidRPr="002F3809">
        <w:rPr>
          <w:rStyle w:val="9pt"/>
          <w:rFonts w:eastAsia="Calibri"/>
          <w:sz w:val="28"/>
          <w:szCs w:val="28"/>
        </w:rPr>
        <w:t xml:space="preserve"> в год, количество часов и занятий в неделю - 1, один раз в неделю. Продолжительность занятий </w:t>
      </w:r>
      <w:r w:rsidRPr="002F3809">
        <w:rPr>
          <w:rStyle w:val="9pt"/>
          <w:rFonts w:eastAsiaTheme="minorHAnsi"/>
          <w:sz w:val="28"/>
          <w:szCs w:val="28"/>
        </w:rPr>
        <w:t>40</w:t>
      </w:r>
      <w:r w:rsidRPr="002F3809">
        <w:rPr>
          <w:rStyle w:val="9pt"/>
          <w:rFonts w:eastAsia="Calibri"/>
          <w:sz w:val="28"/>
          <w:szCs w:val="28"/>
        </w:rPr>
        <w:t xml:space="preserve"> мин.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0"/>
          <w:rFonts w:eastAsia="Calibri"/>
          <w:sz w:val="28"/>
          <w:szCs w:val="28"/>
        </w:rPr>
        <w:t xml:space="preserve">Методы обучения: </w:t>
      </w:r>
      <w:r w:rsidRPr="002F3809">
        <w:rPr>
          <w:rStyle w:val="9pt"/>
          <w:rFonts w:eastAsia="Calibri"/>
          <w:sz w:val="28"/>
          <w:szCs w:val="28"/>
        </w:rPr>
        <w:t>наглядный, практический, словесный, проектный, творческий, конструктивный. В курсе сочетаются творческие и интеллектуаль</w:t>
      </w:r>
      <w:r w:rsidRPr="002F3809">
        <w:rPr>
          <w:rStyle w:val="9pt"/>
          <w:rFonts w:eastAsia="Calibri"/>
          <w:sz w:val="28"/>
          <w:szCs w:val="28"/>
        </w:rPr>
        <w:softHyphen/>
        <w:t xml:space="preserve">ные практики, которые формируют у школьника разные способности. Прием драматизации во внеурочной деятельности выступает в качестве эффективного средства повышения мотивации к изучению истории Древнего мира. Именно драматизация помогает детям «окунуться в эпоху», </w:t>
      </w:r>
      <w:r w:rsidRPr="002F3809">
        <w:rPr>
          <w:rStyle w:val="9pt"/>
          <w:rFonts w:eastAsia="Calibri"/>
          <w:sz w:val="28"/>
          <w:szCs w:val="28"/>
        </w:rPr>
        <w:lastRenderedPageBreak/>
        <w:t>почувствовать ее особенно</w:t>
      </w:r>
      <w:r w:rsidRPr="002F3809">
        <w:rPr>
          <w:rStyle w:val="9pt"/>
          <w:rFonts w:eastAsia="Calibri"/>
          <w:sz w:val="28"/>
          <w:szCs w:val="28"/>
        </w:rPr>
        <w:softHyphen/>
        <w:t>сти. Данный вид деятельности поможет преодолеть трудности в понимании учеником исторического материала.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Театрализованные игры можно рассматривать как моделирование жизнен</w:t>
      </w:r>
      <w:r w:rsidRPr="002F3809">
        <w:rPr>
          <w:rStyle w:val="9pt"/>
          <w:rFonts w:eastAsia="Calibri"/>
          <w:sz w:val="28"/>
          <w:szCs w:val="28"/>
        </w:rPr>
        <w:softHyphen/>
        <w:t>ного опыта людей. Именно в условиях игры тренируется способность взаимо</w:t>
      </w:r>
      <w:r w:rsidRPr="002F3809">
        <w:rPr>
          <w:rStyle w:val="9pt"/>
          <w:rFonts w:eastAsia="Calibri"/>
          <w:sz w:val="28"/>
          <w:szCs w:val="28"/>
        </w:rPr>
        <w:softHyphen/>
        <w:t>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</w:t>
      </w:r>
      <w:r w:rsidRPr="002F3809">
        <w:rPr>
          <w:rStyle w:val="9pt"/>
          <w:rFonts w:eastAsia="Calibri"/>
          <w:sz w:val="28"/>
          <w:szCs w:val="28"/>
        </w:rPr>
        <w:softHyphen/>
        <w:t>зии, внимания, памяти, воли, а также многих умений и навыков (речевых, ком</w:t>
      </w:r>
      <w:r w:rsidRPr="002F3809">
        <w:rPr>
          <w:rStyle w:val="9pt"/>
          <w:rFonts w:eastAsia="Calibri"/>
          <w:sz w:val="28"/>
          <w:szCs w:val="28"/>
        </w:rPr>
        <w:softHyphen/>
        <w:t>муникативных, организаторских, оформительских, двигательных и т. д.) На ос</w:t>
      </w:r>
      <w:r w:rsidRPr="002F3809">
        <w:rPr>
          <w:rStyle w:val="9pt"/>
          <w:rFonts w:eastAsia="Calibri"/>
          <w:sz w:val="28"/>
          <w:szCs w:val="28"/>
        </w:rPr>
        <w:softHyphen/>
        <w:t>нове театрализованной деятельности можно реализовать практически все зада</w:t>
      </w:r>
      <w:r w:rsidRPr="002F3809">
        <w:rPr>
          <w:rStyle w:val="9pt"/>
          <w:rFonts w:eastAsia="Calibri"/>
          <w:sz w:val="28"/>
          <w:szCs w:val="28"/>
        </w:rPr>
        <w:softHyphen/>
        <w:t>чи воспитания, развития и обучения детей.</w:t>
      </w:r>
      <w:r w:rsidRPr="002F3809">
        <w:rPr>
          <w:rStyle w:val="9pt"/>
          <w:rFonts w:eastAsia="Calibri"/>
          <w:sz w:val="28"/>
          <w:szCs w:val="28"/>
        </w:rPr>
        <w:tab/>
        <w:t>•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Визуализация (рисунок, лепка из пластилина и пр.) помогает воплотить об</w:t>
      </w:r>
      <w:r w:rsidRPr="002F3809">
        <w:rPr>
          <w:rStyle w:val="9pt"/>
          <w:rFonts w:eastAsia="Calibri"/>
          <w:sz w:val="28"/>
          <w:szCs w:val="28"/>
        </w:rPr>
        <w:softHyphen/>
        <w:t>разы, полученные с помощью чтения и аудирования, в рисунок и поделки из пластилина. Ученик получает навыки трансформации одного вида информации в другой. Кроме того, формируется художественный вкус, ученик получает воз</w:t>
      </w:r>
      <w:r w:rsidRPr="002F3809">
        <w:rPr>
          <w:rStyle w:val="9pt"/>
          <w:rFonts w:eastAsia="Calibri"/>
          <w:sz w:val="28"/>
          <w:szCs w:val="28"/>
        </w:rPr>
        <w:softHyphen/>
        <w:t>можность реализовать свой творческий потенциал.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Интеллектуальная игра помогает применить полученные теоретические знания по истории Древнего мира на практике. Развивает логическое и образ</w:t>
      </w:r>
      <w:r w:rsidRPr="002F3809">
        <w:rPr>
          <w:rStyle w:val="9pt"/>
          <w:rFonts w:eastAsia="Calibri"/>
          <w:sz w:val="28"/>
          <w:szCs w:val="28"/>
        </w:rPr>
        <w:softHyphen/>
        <w:t>ное мышление, память, умение находить нестандартные решения. Игра помога</w:t>
      </w:r>
      <w:r w:rsidRPr="002F3809">
        <w:rPr>
          <w:rStyle w:val="9pt"/>
          <w:rFonts w:eastAsia="Calibri"/>
          <w:sz w:val="28"/>
          <w:szCs w:val="28"/>
        </w:rPr>
        <w:softHyphen/>
        <w:t>ет школьнику ориентироваться в стрессовых ситуациях, учит взаимопомощи и развивает командный дух. Анализ письменных источников по теме дает основы для научного исследования, такие знания и умения пригодятся для школьника при любой научной работе. Решение проблемных заданий позволяет формиро</w:t>
      </w:r>
      <w:r w:rsidRPr="002F3809">
        <w:rPr>
          <w:rStyle w:val="9pt"/>
          <w:rFonts w:eastAsia="Calibri"/>
          <w:sz w:val="28"/>
          <w:szCs w:val="28"/>
        </w:rPr>
        <w:softHyphen/>
        <w:t>вать умение находить нестандартные решения, активизировать познавательную деятельность.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39pt"/>
          <w:rFonts w:eastAsia="Calibri"/>
          <w:sz w:val="28"/>
          <w:szCs w:val="28"/>
        </w:rPr>
        <w:t xml:space="preserve">Формы организации познавательной деятельности: </w:t>
      </w:r>
      <w:r w:rsidRPr="002F3809">
        <w:rPr>
          <w:rStyle w:val="39pt0"/>
          <w:rFonts w:eastAsia="Calibri"/>
          <w:sz w:val="28"/>
          <w:szCs w:val="28"/>
        </w:rPr>
        <w:t>фронтальная, групповая, индивидуальная.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Личностные: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формирование когнитивной и коммуникативной компетенций через организацию познавательной деятельности в группах и индивидуально, а также через творческую деятельность;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осознание своей идентичности как гражданина демократического государства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lastRenderedPageBreak/>
        <w:t>- понимание культурного многообразия мира; уважение к культуре своего и других народов, толерантность;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толерантное отношение к истории других стран;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познавательная, творческая, общественная активность;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умение работать в сотрудничестве с другими, отвечать за свои решения;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личная и взаимная ответственность;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готовность действия в нестандартных ситуациях;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творчество.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владение умениями работать с учебной и внешкольной информацией;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творческих формах;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готовность к сотрудничеству с соучениками, коллективной работе. Использовать приобретенные знания и умения в практической Деятельности и повседневной жизни: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понимать смысл адаптированного текста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уметь задавать вопросы, опираясь на текст, изображения;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участвовать в диалоге;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инсценировать исторические сюжеты;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передавать историческую информацию в виде художественных образов;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участвовать в коллективном обсуждении проблем, строить продуктивное взаимодействие и сотрудничество со сверстниками.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809">
        <w:rPr>
          <w:rFonts w:ascii="Times New Roman" w:eastAsia="Calibri" w:hAnsi="Times New Roman" w:cs="Times New Roman"/>
          <w:b/>
          <w:sz w:val="28"/>
          <w:szCs w:val="28"/>
        </w:rPr>
        <w:t>Проверка результатов проходит в форме: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игровых занятий (конкурсы, викторины, составление Кроссвордов и др.), собеседования (индивидуальное и групповое),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опросников,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тестирования,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t>презентаций творческих работ.</w:t>
      </w:r>
    </w:p>
    <w:p w:rsidR="002F3809" w:rsidRPr="002F3809" w:rsidRDefault="002F3809" w:rsidP="002F3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9">
        <w:rPr>
          <w:rStyle w:val="9pt"/>
          <w:rFonts w:eastAsia="Calibri"/>
          <w:sz w:val="28"/>
          <w:szCs w:val="28"/>
        </w:rPr>
        <w:lastRenderedPageBreak/>
        <w:t>Способами определения результативности программы являются: диагно</w:t>
      </w:r>
      <w:r w:rsidRPr="002F3809">
        <w:rPr>
          <w:rStyle w:val="9pt"/>
          <w:rFonts w:eastAsia="Calibri"/>
          <w:sz w:val="28"/>
          <w:szCs w:val="28"/>
        </w:rPr>
        <w:softHyphen/>
        <w:t>стика, проводимая в конце реализации программы в виде естественно</w:t>
      </w:r>
      <w:r w:rsidRPr="002F3809">
        <w:rPr>
          <w:rStyle w:val="9pt"/>
          <w:rFonts w:eastAsia="Calibri"/>
          <w:sz w:val="28"/>
          <w:szCs w:val="28"/>
        </w:rPr>
        <w:softHyphen/>
        <w:t>педагогического наблюдения; выставки работ или презентации проектов.</w:t>
      </w:r>
    </w:p>
    <w:p w:rsidR="004E2489" w:rsidRPr="002F380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 xml:space="preserve">Вводный урок 1 ч 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Тема1.</w:t>
      </w:r>
      <w:r w:rsidRPr="002F3809">
        <w:rPr>
          <w:rFonts w:ascii="Times New Roman" w:hAnsi="Times New Roman" w:cs="Times New Roman"/>
          <w:sz w:val="28"/>
          <w:szCs w:val="28"/>
        </w:rPr>
        <w:t xml:space="preserve"> </w:t>
      </w:r>
      <w:r w:rsidRPr="002F3809">
        <w:rPr>
          <w:rFonts w:ascii="Times New Roman" w:hAnsi="Times New Roman" w:cs="Times New Roman"/>
          <w:b/>
          <w:bCs/>
          <w:sz w:val="28"/>
          <w:szCs w:val="28"/>
        </w:rPr>
        <w:t>Средневековая Европа 10 ч.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Образование варварских королевств. Государство франков в 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3809">
        <w:rPr>
          <w:rFonts w:ascii="Times New Roman" w:hAnsi="Times New Roman" w:cs="Times New Roman"/>
          <w:sz w:val="28"/>
          <w:szCs w:val="28"/>
        </w:rPr>
        <w:t xml:space="preserve"> – 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3809">
        <w:rPr>
          <w:rFonts w:ascii="Times New Roman" w:hAnsi="Times New Roman" w:cs="Times New Roman"/>
          <w:sz w:val="28"/>
          <w:szCs w:val="28"/>
        </w:rPr>
        <w:t xml:space="preserve"> вв. Хлодвиг. 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Христианская церковь в раннее средневековье. Монастыри. Искусство рукописной книги. Семь свободных искусств.  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Возникновение и распад империи Карла Великого. Карл Великий..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Феодальная раздробленность в 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F3809">
        <w:rPr>
          <w:rFonts w:ascii="Times New Roman" w:hAnsi="Times New Roman" w:cs="Times New Roman"/>
          <w:sz w:val="28"/>
          <w:szCs w:val="28"/>
        </w:rPr>
        <w:t>-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F3809">
        <w:rPr>
          <w:rFonts w:ascii="Times New Roman" w:hAnsi="Times New Roman" w:cs="Times New Roman"/>
          <w:sz w:val="28"/>
          <w:szCs w:val="28"/>
        </w:rPr>
        <w:t xml:space="preserve"> вв. «Нет войны без пожаров и крови». Сеньоры и вассалы. Феодальная лестница. 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Англия в раннее средневековье.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Средневековая деревня и ее обитатели. Особенности хозяйственной жизни. Жизнь, быт и труд крестьян. Феодальные повинности. Крестьянская община. 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Формирование средневековых городов. Борьба городов с сеньорами. Городское ремесло. Цехи.Гильдии. Банки. Ростовщики. Ломбарды.</w:t>
      </w:r>
    </w:p>
    <w:p w:rsidR="002F3809" w:rsidRPr="002F3809" w:rsidRDefault="002F3809" w:rsidP="002F3809">
      <w:pPr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Горожане и их образ жизни. Жизнь и быт горожан.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Тема 2. Восточные славяне (2 ч)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Про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исхождение восточных славян. Крупнейшие племенные сою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зы и их расселение. Занятия, быт и нравы, верования восточных славян. Родоплеменные отношения. 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 xml:space="preserve">Тема 3. Русь в 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Х-первой половине 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 в. (6 ч)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>Формирование Древнерусского государства.</w:t>
      </w:r>
      <w:r w:rsidRPr="002F3809">
        <w:rPr>
          <w:rFonts w:ascii="Times New Roman" w:hAnsi="Times New Roman" w:cs="Times New Roman"/>
          <w:sz w:val="28"/>
          <w:szCs w:val="28"/>
        </w:rPr>
        <w:t>. Варяги. Образование Древнерусского государства со столицей в Киеве. Норманнский вопрос в исторической литературе.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Первые русские князья.</w:t>
      </w:r>
      <w:r w:rsidRPr="002F3809">
        <w:rPr>
          <w:rFonts w:ascii="Times New Roman" w:hAnsi="Times New Roman" w:cs="Times New Roman"/>
          <w:sz w:val="28"/>
          <w:szCs w:val="28"/>
        </w:rPr>
        <w:t>. Князь и дружина. Полюдье. Деятельность первых князей.  Походы Святослава.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Князь Владимир. Крещение Руси. 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Князь Ярос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лав. Внутренняя политика Ярослава. Русская Правда. Внешняя политика Ярослава Муд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рого.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Князь Владимир Мономах. Правление Владимира Мономаха в Кие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ве. 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Древней Руси. </w:t>
      </w:r>
      <w:r w:rsidRPr="002F3809">
        <w:rPr>
          <w:rFonts w:ascii="Times New Roman" w:hAnsi="Times New Roman" w:cs="Times New Roman"/>
          <w:sz w:val="28"/>
          <w:szCs w:val="28"/>
        </w:rPr>
        <w:t>Истоки и особенности развития древнерусской культуры. Христианские основы древнерусско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го искусства.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>Быт и нравы Древней Руси.</w:t>
      </w:r>
      <w:r w:rsidRPr="002F3809">
        <w:rPr>
          <w:rFonts w:ascii="Times New Roman" w:hAnsi="Times New Roman" w:cs="Times New Roman"/>
          <w:sz w:val="28"/>
          <w:szCs w:val="28"/>
        </w:rPr>
        <w:t xml:space="preserve">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 xml:space="preserve"> Тема 4.    Русь во второй половине </w:t>
      </w:r>
      <w:r w:rsidRPr="002F380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2F3809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 в. (5 ч)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>Раздробление Древнерусского государства.</w:t>
      </w:r>
      <w:r w:rsidRPr="002F3809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вание самостоятельных княжеств и земель. Пос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ледствия раздробления Древнерусского государства.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Владимиро-Суздалъское княжество. </w:t>
      </w:r>
      <w:r w:rsidRPr="002F3809">
        <w:rPr>
          <w:rFonts w:ascii="Times New Roman" w:hAnsi="Times New Roman" w:cs="Times New Roman"/>
          <w:sz w:val="28"/>
          <w:szCs w:val="28"/>
        </w:rPr>
        <w:t>Князь Юрий Долгорукий. Борьба за Киев. Внут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ренняя и внешняя политика владимиро-суздальских князей. 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Великий Новгород. </w:t>
      </w:r>
      <w:r w:rsidRPr="002F3809">
        <w:rPr>
          <w:rFonts w:ascii="Times New Roman" w:hAnsi="Times New Roman" w:cs="Times New Roman"/>
          <w:sz w:val="28"/>
          <w:szCs w:val="28"/>
        </w:rPr>
        <w:t>Территория, природные и хозяйствен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ные особенности Северо-Западной Руси. Особенности соци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альной структуры и политического устройства Новгородской земли.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Монгольское нашествие на Русь. </w:t>
      </w:r>
      <w:r w:rsidRPr="002F3809">
        <w:rPr>
          <w:rFonts w:ascii="Times New Roman" w:hAnsi="Times New Roman" w:cs="Times New Roman"/>
          <w:sz w:val="28"/>
          <w:szCs w:val="28"/>
        </w:rPr>
        <w:t>Создание державы Чин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гисхана.. Сражение на реке Калке. Вторжение в Рязанскую землю. Героическая оборона Рязани. Героическая оборона Москвы. Разгром Владимирского княжества. Поход на Новгород. Ге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роическая оборона Торжка и Козельска..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Борьба русских земель с западными завоевателями. </w:t>
      </w:r>
      <w:r w:rsidRPr="002F3809">
        <w:rPr>
          <w:rFonts w:ascii="Times New Roman" w:hAnsi="Times New Roman" w:cs="Times New Roman"/>
          <w:sz w:val="28"/>
          <w:szCs w:val="28"/>
        </w:rPr>
        <w:t>По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ходы шведов на Русь..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Русь и Орда. </w:t>
      </w:r>
      <w:r w:rsidRPr="002F3809">
        <w:rPr>
          <w:rFonts w:ascii="Times New Roman" w:hAnsi="Times New Roman" w:cs="Times New Roman"/>
          <w:sz w:val="28"/>
          <w:szCs w:val="28"/>
        </w:rPr>
        <w:t xml:space="preserve">Политическая зависимость русских земель от Орды. Повинности русского населения. Борьба русского народа против ордынского владычества. </w:t>
      </w:r>
      <w:r w:rsidRPr="002F3809">
        <w:rPr>
          <w:rFonts w:ascii="Times New Roman" w:hAnsi="Times New Roman" w:cs="Times New Roman"/>
          <w:sz w:val="28"/>
          <w:szCs w:val="28"/>
        </w:rPr>
        <w:lastRenderedPageBreak/>
        <w:t>Русская православная церковь в период ордынско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го владычества. Последствия ордынского владычества.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>Культура русских земель.</w:t>
      </w:r>
      <w:r w:rsidRPr="002F3809">
        <w:rPr>
          <w:rFonts w:ascii="Times New Roman" w:hAnsi="Times New Roman" w:cs="Times New Roman"/>
          <w:sz w:val="28"/>
          <w:szCs w:val="28"/>
        </w:rPr>
        <w:t>. Резьба по камню. Идея единства Русской земли в произведе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ниях культуры. «Слово о полку Игореве».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Тема 5. Образование централизованного государства (5 ч)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Усиление Московского княжества в Северо-Восточной Руси. Москва </w:t>
      </w:r>
      <w:r w:rsidRPr="002F3809">
        <w:rPr>
          <w:rFonts w:ascii="Times New Roman" w:hAnsi="Times New Roman" w:cs="Times New Roman"/>
          <w:sz w:val="28"/>
          <w:szCs w:val="28"/>
        </w:rPr>
        <w:t xml:space="preserve">— 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>центр борьбы с ордынским владычеством.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Московское княжество и его соседи в конце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XIV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>—сере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дине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Конец ордын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ского владычества. Иван 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3809">
        <w:rPr>
          <w:rFonts w:ascii="Times New Roman" w:hAnsi="Times New Roman" w:cs="Times New Roman"/>
          <w:sz w:val="28"/>
          <w:szCs w:val="28"/>
        </w:rPr>
        <w:t>.. Усиление великокняжеской влас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ти. Местничество. Система кормлений. Преобразования в войске. Судебник </w:t>
      </w:r>
      <w:smartTag w:uri="urn:schemas-microsoft-com:office:smarttags" w:element="metricconverter">
        <w:smartTagPr>
          <w:attr w:name="ProductID" w:val="1497 г"/>
        </w:smartTagPr>
        <w:r w:rsidRPr="002F3809">
          <w:rPr>
            <w:rFonts w:ascii="Times New Roman" w:hAnsi="Times New Roman" w:cs="Times New Roman"/>
            <w:sz w:val="28"/>
            <w:szCs w:val="28"/>
          </w:rPr>
          <w:t>1497 г</w:t>
        </w:r>
      </w:smartTag>
      <w:r w:rsidRPr="002F3809">
        <w:rPr>
          <w:rFonts w:ascii="Times New Roman" w:hAnsi="Times New Roman" w:cs="Times New Roman"/>
          <w:sz w:val="28"/>
          <w:szCs w:val="28"/>
        </w:rPr>
        <w:t>. Ограничение свободы крестьян. Зарождение феодально-крепостнической системы.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Церковь и государство. Нестяжатели и иосифляне.  Ереси. </w:t>
      </w:r>
    </w:p>
    <w:p w:rsidR="002F3809" w:rsidRPr="002F3809" w:rsidRDefault="002F3809" w:rsidP="002F3809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и быт в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XIV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—начале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 в. </w:t>
      </w:r>
      <w:r w:rsidRPr="002F3809">
        <w:rPr>
          <w:rFonts w:ascii="Times New Roman" w:hAnsi="Times New Roman" w:cs="Times New Roman"/>
          <w:sz w:val="28"/>
          <w:szCs w:val="28"/>
        </w:rPr>
        <w:t>Исторические ус</w:t>
      </w:r>
      <w:r w:rsidRPr="002F3809">
        <w:rPr>
          <w:rFonts w:ascii="Times New Roman" w:hAnsi="Times New Roman" w:cs="Times New Roman"/>
          <w:sz w:val="28"/>
          <w:szCs w:val="28"/>
        </w:rPr>
        <w:softHyphen/>
        <w:t xml:space="preserve">ловия, особенности и основные тенденции развития русской культуры в 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F3809">
        <w:rPr>
          <w:rFonts w:ascii="Times New Roman" w:hAnsi="Times New Roman" w:cs="Times New Roman"/>
          <w:sz w:val="28"/>
          <w:szCs w:val="28"/>
        </w:rPr>
        <w:t xml:space="preserve">—начале </w:t>
      </w:r>
      <w:r w:rsidRPr="002F380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F3809">
        <w:rPr>
          <w:rFonts w:ascii="Times New Roman" w:hAnsi="Times New Roman" w:cs="Times New Roman"/>
          <w:sz w:val="28"/>
          <w:szCs w:val="28"/>
        </w:rPr>
        <w:t xml:space="preserve"> в. Культурный взлет Руси после Куликовской битвы. Москва — центр складывающейся куль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туры великорусской народности. «Задонщина.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 xml:space="preserve">Тема  6. Московское государство </w:t>
      </w:r>
      <w:r w:rsidRPr="002F3809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2F3809">
        <w:rPr>
          <w:rFonts w:ascii="Times New Roman" w:hAnsi="Times New Roman" w:cs="Times New Roman"/>
          <w:b/>
          <w:sz w:val="28"/>
          <w:szCs w:val="28"/>
        </w:rPr>
        <w:t xml:space="preserve"> в. (3 ч)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Начало правления Ивана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. Реформы Избранной рады 50-х гг.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Pr="002F3809">
        <w:rPr>
          <w:rFonts w:ascii="Times New Roman" w:hAnsi="Times New Roman" w:cs="Times New Roman"/>
          <w:sz w:val="28"/>
          <w:szCs w:val="28"/>
        </w:rPr>
        <w:t>. Военные реформы.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Внешняя политика Ивана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3809">
        <w:rPr>
          <w:rFonts w:ascii="Times New Roman" w:hAnsi="Times New Roman" w:cs="Times New Roman"/>
          <w:sz w:val="28"/>
          <w:szCs w:val="28"/>
        </w:rPr>
        <w:t>. Присоединение Казанского и Астра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ханского ханств. Оборона южных рубежей. Причины Ливон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ской войны. Ход военных действий. Итоги Ливонской вой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ны. Борьба с набегами крымского хана.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Поход Ермака. Покорение Западной Сибири. 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>Опричнина.</w:t>
      </w:r>
    </w:p>
    <w:p w:rsidR="002F3809" w:rsidRPr="002F3809" w:rsidRDefault="002F3809" w:rsidP="002F38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и быт в </w:t>
      </w:r>
      <w:r w:rsidRPr="002F38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2F3809">
        <w:rPr>
          <w:rFonts w:ascii="Times New Roman" w:hAnsi="Times New Roman" w:cs="Times New Roman"/>
          <w:i/>
          <w:iCs/>
          <w:sz w:val="28"/>
          <w:szCs w:val="28"/>
        </w:rPr>
        <w:t xml:space="preserve"> в. </w:t>
      </w:r>
      <w:r w:rsidRPr="002F3809">
        <w:rPr>
          <w:rFonts w:ascii="Times New Roman" w:hAnsi="Times New Roman" w:cs="Times New Roman"/>
          <w:sz w:val="28"/>
          <w:szCs w:val="28"/>
        </w:rPr>
        <w:t>Просвещение. Развитие науч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ных знаний. Начало книгопечатания. Иван Федоров. Публи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цистика. Четьи-Минеи. Исторические повести. Строительство шатровых храмов. Оборонное зод</w:t>
      </w:r>
      <w:r w:rsidRPr="002F3809">
        <w:rPr>
          <w:rFonts w:ascii="Times New Roman" w:hAnsi="Times New Roman" w:cs="Times New Roman"/>
          <w:sz w:val="28"/>
          <w:szCs w:val="28"/>
        </w:rPr>
        <w:softHyphen/>
        <w:t>чество. Живопись. Дионисий. Произведения декоративно-прикладного искусства. Быт и нравы. «Домострой».</w:t>
      </w:r>
    </w:p>
    <w:p w:rsidR="002F3809" w:rsidRDefault="002F3809" w:rsidP="002F3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 xml:space="preserve">Повторение- 2 часа </w:t>
      </w:r>
    </w:p>
    <w:tbl>
      <w:tblPr>
        <w:tblW w:w="84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8"/>
        <w:gridCol w:w="2576"/>
        <w:gridCol w:w="3525"/>
      </w:tblGrid>
      <w:tr w:rsidR="00947AB8" w:rsidRPr="00947AB8" w:rsidTr="000A3DBF">
        <w:trPr>
          <w:trHeight w:val="695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br/>
            </w:r>
            <w:r w:rsidRPr="00947AB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часов в авторской программе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Количество часов в рабочей </w:t>
            </w:r>
          </w:p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программе</w:t>
            </w:r>
          </w:p>
        </w:tc>
      </w:tr>
      <w:tr w:rsidR="00947AB8" w:rsidRPr="00947AB8" w:rsidTr="000A3DBF">
        <w:trPr>
          <w:trHeight w:val="455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Вводный урок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947AB8" w:rsidRPr="00947AB8" w:rsidTr="000A3DBF">
        <w:trPr>
          <w:trHeight w:val="364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1. Становление средневековой Европы.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947AB8" w:rsidRPr="00947AB8" w:rsidTr="000A3DBF">
        <w:trPr>
          <w:trHeight w:val="330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Восточные славяне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947AB8" w:rsidRPr="00947AB8" w:rsidTr="000A3DBF">
        <w:trPr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Русь в 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Х-первой половине 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XII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947AB8" w:rsidRPr="00947AB8" w:rsidTr="000A3DBF">
        <w:trPr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Русь во второй половине </w:t>
            </w:r>
            <w:r w:rsidRPr="00947AB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n-US"/>
              </w:rPr>
              <w:t>XII</w:t>
            </w:r>
            <w:r w:rsidRPr="00947AB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—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XIII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947AB8" w:rsidRPr="00947AB8" w:rsidTr="000A3DBF">
        <w:trPr>
          <w:trHeight w:val="281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 Образование централизованного государства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947AB8" w:rsidRPr="00947AB8" w:rsidTr="000A3DBF">
        <w:trPr>
          <w:trHeight w:val="379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Московское государство 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XVI</w:t>
            </w: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в.</w:t>
            </w:r>
          </w:p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Внешняя политика Ивана IV.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947AB8" w:rsidRPr="00947AB8" w:rsidTr="000A3DBF">
        <w:trPr>
          <w:trHeight w:val="379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Резерв 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947AB8" w:rsidRPr="00947AB8" w:rsidTr="000A3DBF">
        <w:trPr>
          <w:trHeight w:val="379"/>
          <w:tblCellSpacing w:w="0" w:type="dxa"/>
        </w:trPr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5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947AB8" w:rsidRPr="00947AB8" w:rsidRDefault="00947AB8" w:rsidP="00947AB8">
            <w:pPr>
              <w:spacing w:after="16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34</w:t>
            </w:r>
          </w:p>
        </w:tc>
      </w:tr>
    </w:tbl>
    <w:p w:rsidR="00947AB8" w:rsidRPr="002F3809" w:rsidRDefault="00947AB8" w:rsidP="002F38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75" w:rsidRDefault="00C34C75">
      <w:pPr>
        <w:rPr>
          <w:rFonts w:ascii="Times New Roman" w:hAnsi="Times New Roman" w:cs="Times New Roman"/>
          <w:sz w:val="28"/>
          <w:szCs w:val="28"/>
        </w:rPr>
        <w:sectPr w:rsidR="00C34C75" w:rsidSect="00947AB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96381" w:rsidRPr="00002619" w:rsidRDefault="00996381" w:rsidP="00947A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19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 планирование 6 класс   3</w:t>
      </w:r>
      <w:r w:rsidR="00C34C75">
        <w:rPr>
          <w:rFonts w:ascii="Times New Roman" w:hAnsi="Times New Roman" w:cs="Times New Roman"/>
          <w:b/>
          <w:sz w:val="26"/>
          <w:szCs w:val="26"/>
        </w:rPr>
        <w:t>4</w:t>
      </w:r>
      <w:r w:rsidRPr="00002619">
        <w:rPr>
          <w:rFonts w:ascii="Times New Roman" w:hAnsi="Times New Roman" w:cs="Times New Roman"/>
          <w:b/>
          <w:sz w:val="26"/>
          <w:szCs w:val="26"/>
        </w:rPr>
        <w:t xml:space="preserve">  час</w:t>
      </w:r>
      <w:r w:rsidR="00C34C75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1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1324"/>
        <w:gridCol w:w="850"/>
        <w:gridCol w:w="1701"/>
        <w:gridCol w:w="1276"/>
        <w:gridCol w:w="1134"/>
        <w:gridCol w:w="851"/>
        <w:gridCol w:w="2126"/>
      </w:tblGrid>
      <w:tr w:rsidR="00947AB8" w:rsidRPr="00947AB8" w:rsidTr="00947AB8">
        <w:trPr>
          <w:trHeight w:val="342"/>
        </w:trPr>
        <w:tc>
          <w:tcPr>
            <w:tcW w:w="548" w:type="dxa"/>
            <w:vMerge w:val="restart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vMerge w:val="restart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850" w:type="dxa"/>
            <w:vMerge w:val="restart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часов </w:t>
            </w:r>
          </w:p>
        </w:tc>
        <w:tc>
          <w:tcPr>
            <w:tcW w:w="4111" w:type="dxa"/>
            <w:gridSpan w:val="3"/>
            <w:vMerge w:val="restart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Планируемые результаты </w:t>
            </w:r>
          </w:p>
        </w:tc>
        <w:tc>
          <w:tcPr>
            <w:tcW w:w="851" w:type="dxa"/>
            <w:vMerge w:val="restart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Методы </w:t>
            </w:r>
          </w:p>
        </w:tc>
        <w:tc>
          <w:tcPr>
            <w:tcW w:w="2126" w:type="dxa"/>
            <w:vMerge w:val="restart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деятельности  </w:t>
            </w:r>
          </w:p>
        </w:tc>
      </w:tr>
      <w:tr w:rsidR="00947AB8" w:rsidRPr="00947AB8" w:rsidTr="00947AB8">
        <w:trPr>
          <w:trHeight w:val="342"/>
        </w:trPr>
        <w:tc>
          <w:tcPr>
            <w:tcW w:w="548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524"/>
        </w:trPr>
        <w:tc>
          <w:tcPr>
            <w:tcW w:w="548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Метапредметные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</w:p>
        </w:tc>
        <w:tc>
          <w:tcPr>
            <w:tcW w:w="851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2327"/>
        </w:trPr>
        <w:tc>
          <w:tcPr>
            <w:tcW w:w="548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Вводный урок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Исследовать место Средневековья в истории с помощью ленты времени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  определять понятия, создавать обобщения,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осознанного, уважительного   отношения к истории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диалоге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варварских королевств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целостными представлениями об историческом пути народов всего, человечества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устанавливать аналогии, причинно-следственные связи, строить  логическое рассуждение, умозаключение по аналогии) и делать выводы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мас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терская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работа в группах «Жилище древнего человека» (выполнение рисун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ков, аппликаций, макетов из пластилина)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Христианская церковь в раннее средневековье.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строить  логическое рассуждение, умозаключение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Понимание культурного многообразия мира, уважение к культуре своего </w:t>
            </w: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 других народов, толерантность;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Творческая мас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терская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Рисунок-подражание с опорой на текст и иллюстрации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Возникновение и распад империи Карла Великого.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коммуникабельность;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личной и  взаимной ответственности;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мас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терская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 или парная работа по лепке из пластилина с опорой на текст сюжетов «Франкский воин», «Мас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терская ремесленника», 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Англия в раннее Средневековье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Умения инсценировать исторические сюжеты;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передавать историческую информацию в виде художественных образов;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лабо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(индивидуальные или парные).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пликацию», «Реши задачу» и т. д.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 рыцарском замке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понимать законы «Рыцарской чести»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Умения инсценировать исторические сюжеты;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передавать историческую </w:t>
            </w: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информацию в виде художественных образов;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Формирование нравственных чувств и нравственного поведения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Игра-путешест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вие,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работа в группах «Средневековый замок» (выполнение рисун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ков, аппликаций, макетов из картона )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Средневековая деревня и ее обитатели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оценивать правильность выполнения учебной задачи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Практикум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 творческая работа с опо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рой на текст и иллюстрации, интернет- ресурсы «Один день из жизни крестьянина»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средневековых городов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характеризовать условия ,  описывать архитектурные памятники средневековых городов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Умения передавать историческую информацию в виде художественных образов;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группе, паре, отвечать за свои решения;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коммуникабельность;  формирование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личной и  взаимной ответственности;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лабо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Виртуальная экскурсия в Париж, Лондон. Практическая работа в группах «Средневековый город» (выполнение рисун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ков, аппликаций, макетов из картона )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Горожане и их образ жизни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характеризовать образ жизни, занятия людей населявших города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Умения инсценировать исторические сюжеты;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передавать историческую информацию в виде художественных образов;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Заочное путеше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ствие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 творческая работа с опо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рой на текст и иллюстрации, интернет- ресурсы «Один день из жизни горожанина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Крестовые походы Католическая церковь и еретики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ind w:firstLine="284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t>Умения  работать с исторической картой, текстом учебника и историческими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ind w:firstLine="284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suppressAutoHyphens/>
              <w:ind w:firstLine="284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Групповая работа по составление буклетов на темы: «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Католическая церковь».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«Духовно-рыцарские ордена «</w:t>
            </w:r>
          </w:p>
        </w:tc>
      </w:tr>
      <w:tr w:rsidR="00947AB8" w:rsidRPr="00947AB8" w:rsidTr="00947AB8">
        <w:trPr>
          <w:trHeight w:val="3164"/>
        </w:trPr>
        <w:tc>
          <w:tcPr>
            <w:tcW w:w="548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Западной Европы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Умения  работать с историческими источниками , текстом учебника и историческими документами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Умение осуществлять информационный поиск для выполнения учебных задач.</w:t>
            </w:r>
          </w:p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владение сведениями о поворотных момента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х в истории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Толерантное отношение к истории других стран;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(индивидуальные или парные).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пликацию», 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«Реши задачу» и т. д.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исхождение восточных славян</w:t>
            </w:r>
            <w:r w:rsidRPr="00947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правильно читать несложные карты и картосхемы с опорой на их легенду.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Умения передавать историческую информацию в виде художественных образов;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Осознание своей идентичности как гражданина демократического госу</w:t>
            </w: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дарства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Заочное путе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шествие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работа в группах «Жилище древних славян» (выполнение рисун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ков, аппликаций, макетов из пластилина)</w:t>
            </w:r>
          </w:p>
        </w:tc>
      </w:tr>
      <w:tr w:rsidR="00947AB8" w:rsidRPr="00947AB8" w:rsidTr="00947AB8">
        <w:trPr>
          <w:trHeight w:val="2863"/>
        </w:trPr>
        <w:tc>
          <w:tcPr>
            <w:tcW w:w="548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Восточные славяне: строй занятия, соседи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правильно читать не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сложные карты и картосхемы с опорой на их легенду.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Умение осуществлять информационный поиск для выполнения учебных задач.</w:t>
            </w:r>
          </w:p>
          <w:p w:rsidR="00947AB8" w:rsidRPr="00947AB8" w:rsidRDefault="00947AB8" w:rsidP="00947AB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Осознание своей идентичности как гражданина демократического госу</w:t>
            </w: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softHyphen/>
              <w:t>дарства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Работа в парах по выполнению заданий маршрутных листов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древнерусского государства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умений искать, анализировать, сопоставлять и оценивать информацию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Умение осуществлять информационный поиск для выполнения учебных задач.</w:t>
            </w:r>
          </w:p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владение сведения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ми о поворотных моментах в истории </w:t>
            </w:r>
          </w:p>
          <w:p w:rsidR="00947AB8" w:rsidRPr="00947AB8" w:rsidRDefault="00947AB8" w:rsidP="00947AB8">
            <w:pPr>
              <w:suppressAutoHyphens/>
              <w:ind w:firstLine="284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lastRenderedPageBreak/>
              <w:t xml:space="preserve">воспитание российской гражданской идентичности: патриотизма, любви и уважения к </w:t>
            </w: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lastRenderedPageBreak/>
              <w:t>Отечеству, чувства гордости за свою Родину, прошлое и настоящее многонационального народа России; осознание своей этнической принадлежности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Творческая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творческие работы «Варяги “Повесть временных лет” (по выбору)»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Первые киевские князья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Умение осуществлять информационный поиск для выполнения учебных задач.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 сведениями о в истории матери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альной и духовной культуры России.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Ролевая игра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группах по представлению сюже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тов на темы: «Появление Олега в Киеве», «Святослав-его роль в укреплении русского государства», «Реформы Ольги»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Князь Владимир Святославович Принятие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христианства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делать выводы, обобщать, высказывать свою точку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зрения о политике Владимира Святого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Владение сведениями о поворотных момента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 в истории Российского государства и наиболее значимых событиях в истории матери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альной и духовной культуры России.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Умение работать в сотрудничестве с </w:t>
            </w: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другими, отвечать за свои решения;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Устный журнал (выступле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ния с презентациями)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Групповые информационные проекты по темам: «Русь  и Византия », «Принятие  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христианства: легенды и факты»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Расцвет древнерусского государства при Ярославе Мудром.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использовать  дополнительные ресурсы для  изучения истории древнерусской народности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регулировать собственную деятельность.</w:t>
            </w:r>
          </w:p>
          <w:p w:rsidR="00947AB8" w:rsidRPr="00947AB8" w:rsidRDefault="00947AB8" w:rsidP="00947AB8">
            <w:pPr>
              <w:suppressAutoHyphens/>
              <w:ind w:firstLine="284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t>владение основами нравственного поведения.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suppressAutoHyphens/>
              <w:ind w:firstLine="284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Игра-путе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шествие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«Особен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ности архитектуры Древней Руси», </w:t>
            </w:r>
          </w:p>
        </w:tc>
      </w:tr>
      <w:tr w:rsidR="00947AB8" w:rsidRPr="00947AB8" w:rsidTr="00947AB8">
        <w:trPr>
          <w:trHeight w:val="3633"/>
        </w:trPr>
        <w:tc>
          <w:tcPr>
            <w:tcW w:w="548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Древней Руси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вв.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t xml:space="preserve">Умение работать с разными информационными источниками, находить необходимую информацию, анализировать, использовать её в </w:t>
            </w: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lastRenderedPageBreak/>
              <w:t>самостоятельной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lastRenderedPageBreak/>
              <w:t>Осознание своей этнической принадлежности, знание истории, языка, культуры своего народа, своего края, основ культур</w:t>
            </w: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lastRenderedPageBreak/>
              <w:t>ного наследия народов России и человечества; воспитание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Практикум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карты «Памятники культуры Киевской Руси», решение задач по установлению особенностей  литературных памятников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раздробления  Древнерусского государства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экскурсия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(индивидуальные или парные).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«Найди лишнее», «Установи соответствия»,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политические центры: Новгородская  земля, Киевское Владимиро-Суздальское, Галицко-Волынское княжества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работать с разными информационными источниками, находить необходимую информацию, анализировать, использовать её в самостоятельной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Осознание своей этнической принадлежности, знание истории, языка, культуры своего народа, своего края, основ культурного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наследия народов России и человечества; 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Беседа 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(индивидуальные или парные).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пликацию», «Реши задачу» и т. д.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Нашествие с Востока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Умения инсценировать исторические сюжеты;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передавать историческую информацию в виде художественных образов;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Сообщения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 творческая работа с опо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рой на текст и иллюстрации, интернет-ресурсы «Оборона Рязани;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«Подвиг Е..Коловрат»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Оборона Козельска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«Битва на Сити»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Борьба Руси с западным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завоевателями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Уметь правильно читать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несложные карты и картосхемы с опорой на их легенду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Умение работать с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Воспитание российс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Творческа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Краткосрочные информационные проекты 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(индивидуальные или парные).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«Ледовое побоище»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«Невская битва»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«Александр Невский»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70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Русь и Золотая Орда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по карте местоположение и природные условия Русского государства и Ордыы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Умения инсценировать исторические сюжеты;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передавать историческую информацию в виде художественных образов;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группах по представлению сюже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тов на темы: «Сбор дани баскаками », «Русские князья в Орде», </w:t>
            </w:r>
          </w:p>
        </w:tc>
      </w:tr>
      <w:tr w:rsidR="00947AB8" w:rsidRPr="00947AB8" w:rsidTr="00947AB8">
        <w:trPr>
          <w:trHeight w:val="5324"/>
        </w:trPr>
        <w:tc>
          <w:tcPr>
            <w:tcW w:w="548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русских земель в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экскурсия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(индивидуальные или парные).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«Путешествие в новгород»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«Золотое кольцо Рос сии»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Московского княжества в объединении русских земель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работать с разными информационными источниками, находить необходимую информацию, анализировать, использовать её в самостоятельной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Воспитание российской гражданской идентичности: патриотизма, любви и уважения к Отечеству 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Сбор, анализ и представление информациив в виде схем 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Куликовская битва.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Творческая ла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боратория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группах по представлению сюже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тов на темы: «Дмитрий  Иванович и Сергий Радонежский», «Пересвет и Челубей «Вооружение русского войска»  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Московское княжество и Литва 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Знать по карте местоположение и природные условия Русского государства и Литвы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t>Осознание своей этнической принадлежности, знание истории, языка, культуры своего народа, своего края, основ культур</w:t>
            </w: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lastRenderedPageBreak/>
              <w:t>ного наследия народов России и человечества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Диспут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обсуждении проблемы, поиск и анализ информации.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единого Русского государства и конец ордынского владычества.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пликацию», «Реши задачу» и т. д</w:t>
            </w:r>
          </w:p>
        </w:tc>
      </w:tr>
      <w:tr w:rsidR="00947AB8" w:rsidRPr="00947AB8" w:rsidTr="00947AB8">
        <w:trPr>
          <w:trHeight w:val="569"/>
        </w:trPr>
        <w:tc>
          <w:tcPr>
            <w:tcW w:w="548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Московское государство в конце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начале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Способность применять понятийный приемы исторического анализа для раскрытия сущности и значения событий и 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явлений прошлого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Умении самостоятельно организовывать собственную деятельность, оценивать ее,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определять сферу своих интересов;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Осознание своей этнической принадлежности, знание истории, языка,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Викторина, презентация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работа в группах «Жилище горожан и крестьян в 15-16вв» (выполнение рисун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ков» Герба, стягов , аппликаций, 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макетов из пластилина)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Реформы Избранной рады.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работать с разными информационными источниками, находить необходимую информацию, анализировать, использовать её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Сообщения 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работа в группах «Жилище горожан и крестьян н» (выполнение рисун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ков, аппликаций, макетов из пластилина)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пликацию», «Реши задачу» и т. д</w:t>
            </w:r>
          </w:p>
        </w:tc>
      </w:tr>
      <w:tr w:rsidR="00947AB8" w:rsidRPr="00947AB8" w:rsidTr="00947AB8">
        <w:trPr>
          <w:trHeight w:val="144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Опричнина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Способность применять понятийный приемы исторического анализа для раскрытия 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сущности и значения событий и явлений прошлого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Умение работать с разными информационными источник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Формирование важнейших культурно-исторических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Дискуссия 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дебатах, аргументированное выступление, использование различных источников.</w:t>
            </w:r>
          </w:p>
        </w:tc>
      </w:tr>
      <w:tr w:rsidR="00947AB8" w:rsidRPr="00947AB8" w:rsidTr="00947AB8">
        <w:trPr>
          <w:trHeight w:val="2107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Внешняя политика Ивана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Умения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Краткосрочные информационные проекты (индивидуальные или парные).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«Ливонская война»</w:t>
            </w:r>
          </w:p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«Присоединение Казани»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«Покорение Сибири Ермаком «</w:t>
            </w:r>
          </w:p>
        </w:tc>
      </w:tr>
      <w:tr w:rsidR="00947AB8" w:rsidRPr="00947AB8" w:rsidTr="00947AB8">
        <w:trPr>
          <w:trHeight w:val="3759"/>
        </w:trPr>
        <w:tc>
          <w:tcPr>
            <w:tcW w:w="548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324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Резерв.</w:t>
            </w:r>
          </w:p>
        </w:tc>
        <w:tc>
          <w:tcPr>
            <w:tcW w:w="850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AB8" w:rsidRPr="00947AB8" w:rsidRDefault="00947AB8" w:rsidP="00947AB8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</w:pPr>
            <w:r w:rsidRPr="00947AB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ar-SA"/>
              </w:rPr>
              <w:t>Умения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7AB8" w:rsidRPr="00947AB8" w:rsidRDefault="00947AB8" w:rsidP="00947A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Умение работать в сотрудничестве с другими, отвечать за свои решения;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851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Викторина, интерактивная экскурсия.</w:t>
            </w:r>
          </w:p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2126" w:type="dxa"/>
          </w:tcPr>
          <w:p w:rsidR="00947AB8" w:rsidRPr="00947AB8" w:rsidRDefault="00947AB8" w:rsidP="00947A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4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в парах по выполнению заданий маршрутных листов путешествия: «Найди лишнее»,  исторический лабиринт и др. </w:t>
            </w:r>
            <w:r w:rsidRPr="00947AB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обсуждении , аргументированное выступление,</w:t>
            </w:r>
          </w:p>
        </w:tc>
      </w:tr>
    </w:tbl>
    <w:p w:rsidR="00947AB8" w:rsidRPr="00947AB8" w:rsidRDefault="00947AB8" w:rsidP="00947A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6381" w:rsidRPr="00002619" w:rsidRDefault="00C37704" w:rsidP="00947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96381" w:rsidRPr="00002619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996381" w:rsidRPr="00002619" w:rsidRDefault="000F1938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hyperlink r:id="rId6" w:history="1">
        <w:r w:rsidR="00996381" w:rsidRPr="00002619">
          <w:rPr>
            <w:rStyle w:val="a7"/>
            <w:bCs/>
            <w:color w:val="000000" w:themeColor="text1"/>
            <w:sz w:val="28"/>
            <w:szCs w:val="28"/>
          </w:rPr>
          <w:t>ФГОС: Основное общее образование</w:t>
        </w:r>
      </w:hyperlink>
      <w:r w:rsidR="00996381" w:rsidRPr="00002619">
        <w:rPr>
          <w:bCs/>
          <w:color w:val="000000" w:themeColor="text1"/>
          <w:sz w:val="28"/>
          <w:szCs w:val="28"/>
        </w:rPr>
        <w:t xml:space="preserve"> - </w:t>
      </w:r>
      <w:hyperlink r:id="rId7" w:history="1">
        <w:r w:rsidR="00996381" w:rsidRPr="00002619">
          <w:rPr>
            <w:rStyle w:val="a7"/>
            <w:color w:val="000000" w:themeColor="text1"/>
            <w:sz w:val="28"/>
            <w:szCs w:val="28"/>
          </w:rPr>
          <w:t>http://standart.edu.ru</w:t>
        </w:r>
      </w:hyperlink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002619">
        <w:rPr>
          <w:sz w:val="28"/>
          <w:szCs w:val="28"/>
        </w:rPr>
        <w:t>Программы внеурочной деятельности «Юный историк» (по следам Древнего мира). Под ред. М.А. Десятниковой ,Ульяновск, Центр ОСИ, 2016.</w:t>
      </w:r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002619">
        <w:rPr>
          <w:sz w:val="28"/>
          <w:szCs w:val="28"/>
        </w:rPr>
        <w:t>Организация внеурочной деятельности в школе в условиях ФГОС второго поколения: методические рекомендации / авт.-сост. Е.Л. Петренко. – Ульяновск: УИПКПРО, 2017.</w:t>
      </w:r>
    </w:p>
    <w:p w:rsidR="00996381" w:rsidRPr="00002619" w:rsidRDefault="00996381" w:rsidP="0099638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02619">
        <w:rPr>
          <w:rFonts w:ascii="Times New Roman" w:hAnsi="Times New Roman"/>
          <w:sz w:val="28"/>
          <w:szCs w:val="28"/>
        </w:rPr>
        <w:t>3. Григорьев  Д.В.   Программы внеурочной  деятельности школьников. Игра. Досуговое общение  [Текст] : Пособие для учителей общеобразовательных учреждений (Григорьев  Д.В. , Куприянов Б.В.)  М. Просвещение 2017.</w:t>
      </w:r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996381" w:rsidRPr="00002619" w:rsidRDefault="000F1938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hyperlink r:id="rId8" w:history="1">
        <w:r w:rsidR="00996381" w:rsidRPr="00002619">
          <w:rPr>
            <w:bCs/>
            <w:sz w:val="28"/>
            <w:szCs w:val="28"/>
          </w:rPr>
          <w:t>Примерные программы по учебным предметам</w:t>
        </w:r>
      </w:hyperlink>
      <w:r w:rsidR="00996381" w:rsidRPr="00002619">
        <w:rPr>
          <w:bCs/>
          <w:sz w:val="28"/>
          <w:szCs w:val="28"/>
        </w:rPr>
        <w:t xml:space="preserve">. История - </w:t>
      </w:r>
      <w:hyperlink r:id="rId9" w:history="1">
        <w:r w:rsidR="00996381" w:rsidRPr="00002619">
          <w:rPr>
            <w:rStyle w:val="a7"/>
            <w:sz w:val="28"/>
            <w:szCs w:val="28"/>
          </w:rPr>
          <w:t>http://standart.edu.ru</w:t>
        </w:r>
      </w:hyperlink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002619">
        <w:rPr>
          <w:sz w:val="28"/>
          <w:szCs w:val="28"/>
        </w:rPr>
        <w:t>Е.В.Агибалова, Г.М.Донской. История средних веков. 6 класс, Рабочая  программа - М., Просвещение, 2016 г.</w:t>
      </w:r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002619">
        <w:rPr>
          <w:sz w:val="28"/>
          <w:szCs w:val="28"/>
        </w:rPr>
        <w:t xml:space="preserve">Данилов А.А., Косулина Л.Г. История России с древнейших времен до конца </w:t>
      </w:r>
      <w:r w:rsidRPr="00002619">
        <w:rPr>
          <w:sz w:val="28"/>
          <w:szCs w:val="28"/>
          <w:lang w:val="en-US"/>
        </w:rPr>
        <w:t>XVI</w:t>
      </w:r>
      <w:r w:rsidRPr="00002619">
        <w:rPr>
          <w:sz w:val="28"/>
          <w:szCs w:val="28"/>
        </w:rPr>
        <w:t xml:space="preserve"> века. 6 класс.  Рабочая программа - М., Просвещение, 2016 г.</w:t>
      </w:r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002619">
        <w:rPr>
          <w:sz w:val="28"/>
          <w:szCs w:val="28"/>
        </w:rPr>
        <w:t>Е.В.Агибалова, Г.М.Донской. История средних веков. 6 класс, М., Просвещение, 2017 г.</w:t>
      </w:r>
    </w:p>
    <w:p w:rsidR="00996381" w:rsidRPr="00002619" w:rsidRDefault="00996381" w:rsidP="0099638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002619">
        <w:rPr>
          <w:sz w:val="28"/>
          <w:szCs w:val="28"/>
        </w:rPr>
        <w:t xml:space="preserve">Данилов А.А., Косулина Л.Г. История России с древнейших времен до конца </w:t>
      </w:r>
      <w:r w:rsidRPr="00002619">
        <w:rPr>
          <w:sz w:val="28"/>
          <w:szCs w:val="28"/>
          <w:lang w:val="en-US"/>
        </w:rPr>
        <w:t>XVI</w:t>
      </w:r>
      <w:r w:rsidRPr="00002619">
        <w:rPr>
          <w:sz w:val="28"/>
          <w:szCs w:val="28"/>
        </w:rPr>
        <w:t xml:space="preserve"> века. 6 класс, М., Просвещение, 2017 г.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 xml:space="preserve">Данилов А.А., Косулина Л.Г. Рабочая тетрадь «История России с древнейших времен до конца </w:t>
      </w:r>
      <w:r w:rsidRPr="0000261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02619">
        <w:rPr>
          <w:rFonts w:ascii="Times New Roman" w:hAnsi="Times New Roman" w:cs="Times New Roman"/>
          <w:sz w:val="28"/>
          <w:szCs w:val="28"/>
        </w:rPr>
        <w:t xml:space="preserve"> века» (6 класс), М., Просвещение, 2017 г. 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>Поурочные планы по истории России. 7 класс. А.А.Данилов, Л.Г.Косулина.  Москва ,  «Просвещение», 2017  г.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>Интерактивное пособие по истории средних веков.6 класс.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>Интерактивное  наглядное пособие по истории России .6 класс.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>Интерактивное пособие истории России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02619">
        <w:rPr>
          <w:rFonts w:ascii="Times New Roman" w:hAnsi="Times New Roman" w:cs="Times New Roman"/>
          <w:sz w:val="28"/>
          <w:szCs w:val="28"/>
        </w:rPr>
        <w:t>диск. по истории средних веков и истории России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>Интерактивное пособие по истории средних веков.6 класс.</w:t>
      </w:r>
    </w:p>
    <w:p w:rsidR="00996381" w:rsidRPr="00002619" w:rsidRDefault="00996381" w:rsidP="00996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619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ресурсов//</w:t>
      </w:r>
      <w:hyperlink r:id="rId10" w:history="1">
        <w:r w:rsidRPr="00002619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310274" w:rsidRPr="00002619" w:rsidRDefault="000F193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96381" w:rsidRPr="00002619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996381" w:rsidRPr="00002619">
        <w:rPr>
          <w:rFonts w:ascii="Times New Roman" w:hAnsi="Times New Roman" w:cs="Times New Roman"/>
          <w:sz w:val="28"/>
          <w:szCs w:val="28"/>
        </w:rPr>
        <w:t xml:space="preserve"> - федеральный портал школьных цифровых образовательных</w:t>
      </w:r>
    </w:p>
    <w:sectPr w:rsidR="00310274" w:rsidRPr="00002619" w:rsidSect="0094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89"/>
    <w:rsid w:val="00002619"/>
    <w:rsid w:val="000D1FDC"/>
    <w:rsid w:val="000F1938"/>
    <w:rsid w:val="001763DC"/>
    <w:rsid w:val="002F3809"/>
    <w:rsid w:val="00310274"/>
    <w:rsid w:val="0041391A"/>
    <w:rsid w:val="0046570F"/>
    <w:rsid w:val="004E2489"/>
    <w:rsid w:val="0059332D"/>
    <w:rsid w:val="00933BA4"/>
    <w:rsid w:val="00947AB8"/>
    <w:rsid w:val="00996381"/>
    <w:rsid w:val="00B10EC3"/>
    <w:rsid w:val="00C34C75"/>
    <w:rsid w:val="00C37704"/>
    <w:rsid w:val="00D03DBE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8E4DC6-40F4-4121-891A-63274C6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39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9pt">
    <w:name w:val="Основной текст + 9 pt"/>
    <w:rsid w:val="002F3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2F3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 + Не полужирный"/>
    <w:rsid w:val="002F3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pt">
    <w:name w:val="Основной текст (5) + 10 pt;Не полужирный;Не курсив"/>
    <w:rsid w:val="002F3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Основной текст (5) + Не полужирный;Не курсив"/>
    <w:rsid w:val="002F3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2F3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2F3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rsid w:val="002F3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pt0">
    <w:name w:val="Основной текст (3) + 9 pt;Не полужирный"/>
    <w:rsid w:val="002F3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5">
    <w:name w:val="No Spacing"/>
    <w:uiPriority w:val="1"/>
    <w:qFormat/>
    <w:rsid w:val="00996381"/>
    <w:pPr>
      <w:suppressAutoHyphens/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6">
    <w:name w:val="Normal (Web)"/>
    <w:basedOn w:val="a"/>
    <w:semiHidden/>
    <w:unhideWhenUsed/>
    <w:rsid w:val="0099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96381"/>
    <w:rPr>
      <w:color w:val="0000FF"/>
      <w:u w:val="single"/>
    </w:rPr>
  </w:style>
  <w:style w:type="character" w:styleId="a8">
    <w:name w:val="Strong"/>
    <w:basedOn w:val="a0"/>
    <w:qFormat/>
    <w:rsid w:val="00996381"/>
    <w:rPr>
      <w:b/>
      <w:bCs/>
    </w:rPr>
  </w:style>
  <w:style w:type="character" w:customStyle="1" w:styleId="dash041e0431044b0447043d044b0439char1">
    <w:name w:val="dash041e_0431_044b_0447_043d_044b_0439__char1"/>
    <w:rsid w:val="009963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63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996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3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70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7A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?CatalogId=26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?CatalogId=2587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cp:lastPrinted>2022-09-21T04:41:00Z</cp:lastPrinted>
  <dcterms:created xsi:type="dcterms:W3CDTF">2022-09-21T04:38:00Z</dcterms:created>
  <dcterms:modified xsi:type="dcterms:W3CDTF">2022-10-18T05:45:00Z</dcterms:modified>
</cp:coreProperties>
</file>